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74" w:rsidRDefault="00C41E74" w:rsidP="00C41E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Ecology Test 2015</w:t>
      </w:r>
    </w:p>
    <w:p w:rsidR="00C41E74" w:rsidRDefault="00C41E74" w:rsidP="00C41E7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E74" w:rsidRPr="00C41E74" w:rsidRDefault="00C41E74" w:rsidP="00C41E7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1E74">
        <w:rPr>
          <w:rFonts w:ascii="Arial" w:eastAsia="Times New Roman" w:hAnsi="Arial" w:cs="Arial"/>
          <w:color w:val="000000"/>
          <w:sz w:val="20"/>
          <w:szCs w:val="20"/>
        </w:rPr>
        <w:t>As a population grows, factors that slow or limit the growth of the population include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all except:</w:t>
      </w:r>
    </w:p>
    <w:p w:rsidR="00C41E74" w:rsidRDefault="00C41E74" w:rsidP="00C41E7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Disease and parasitism</w:t>
      </w:r>
    </w:p>
    <w:p w:rsidR="00C41E74" w:rsidRDefault="00C41E74" w:rsidP="00C41E7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Immigration</w:t>
      </w:r>
    </w:p>
    <w:p w:rsidR="00C41E74" w:rsidRDefault="00C41E74" w:rsidP="00C41E7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Predation</w:t>
      </w:r>
    </w:p>
    <w:p w:rsidR="00C41E74" w:rsidRDefault="00C41E74" w:rsidP="00C41E7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Competition for resources</w:t>
      </w:r>
    </w:p>
    <w:p w:rsidR="00C41E74" w:rsidRDefault="00C41E74" w:rsidP="00C41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E74" w:rsidRPr="00C41E74" w:rsidRDefault="00C41E74" w:rsidP="00C41E7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E74" w:rsidRPr="00C41E74" w:rsidRDefault="00C41E74" w:rsidP="00C41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1E74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762500" cy="3019425"/>
            <wp:effectExtent l="0" t="0" r="0" b="9525"/>
            <wp:docPr id="1" name="Picture 1" descr="aquari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quariu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E74">
        <w:rPr>
          <w:rFonts w:ascii="Arial" w:eastAsia="Times New Roman" w:hAnsi="Arial" w:cs="Arial"/>
          <w:color w:val="000000"/>
          <w:sz w:val="20"/>
          <w:szCs w:val="20"/>
        </w:rPr>
        <w:br/>
        <w:t>When the fish is provided with so much food that it cannot eat all of it, the excess food</w:t>
      </w:r>
    </w:p>
    <w:p w:rsidR="00C41E74" w:rsidRPr="00C41E74" w:rsidRDefault="00C41E74" w:rsidP="00C41E7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1E74">
        <w:rPr>
          <w:rFonts w:ascii="Arial" w:eastAsia="Times New Roman" w:hAnsi="Arial" w:cs="Arial"/>
          <w:color w:val="000000"/>
          <w:sz w:val="20"/>
          <w:szCs w:val="20"/>
        </w:rPr>
        <w:t>helps to remove nitrogenous wastes from the aquarium</w:t>
      </w:r>
    </w:p>
    <w:p w:rsidR="00C41E74" w:rsidRDefault="00C41E74" w:rsidP="00C41E7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1E74">
        <w:rPr>
          <w:rFonts w:ascii="Arial" w:eastAsia="Times New Roman" w:hAnsi="Arial" w:cs="Arial"/>
          <w:color w:val="000000"/>
          <w:sz w:val="20"/>
          <w:szCs w:val="20"/>
        </w:rPr>
        <w:t> kills bacteria</w:t>
      </w:r>
    </w:p>
    <w:p w:rsidR="00C41E74" w:rsidRDefault="00C41E74" w:rsidP="00C41E7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1E74">
        <w:rPr>
          <w:rFonts w:ascii="Arial" w:eastAsia="Times New Roman" w:hAnsi="Arial" w:cs="Arial"/>
          <w:color w:val="000000"/>
          <w:sz w:val="20"/>
          <w:szCs w:val="20"/>
        </w:rPr>
        <w:t>can be absorbed by the plant for photosynthesis</w:t>
      </w:r>
    </w:p>
    <w:p w:rsidR="00C41E74" w:rsidRDefault="00C41E74" w:rsidP="00C41E7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1E74">
        <w:rPr>
          <w:rFonts w:ascii="Arial" w:eastAsia="Times New Roman" w:hAnsi="Arial" w:cs="Arial"/>
          <w:color w:val="000000"/>
          <w:sz w:val="20"/>
          <w:szCs w:val="20"/>
        </w:rPr>
        <w:t>adds to the nitrogenous wastes in the aquarium</w:t>
      </w:r>
    </w:p>
    <w:p w:rsidR="00C41E74" w:rsidRDefault="00C41E74" w:rsidP="00C41E7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3.</w:t>
      </w:r>
      <w:proofErr w:type="gramEnd"/>
      <w:r w:rsidRPr="00C41E7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41E74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238500" cy="2247900"/>
            <wp:effectExtent l="0" t="0" r="0" b="0"/>
            <wp:docPr id="2" name="Picture 2" descr="CarbonCyc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rbonCycl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Process #2</w:t>
      </w:r>
      <w:r w:rsidRPr="00C41E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adds</w:t>
      </w:r>
      <w:r w:rsidRPr="00C41E74">
        <w:rPr>
          <w:rFonts w:ascii="Arial" w:eastAsia="Times New Roman" w:hAnsi="Arial" w:cs="Arial"/>
          <w:color w:val="000000"/>
          <w:sz w:val="20"/>
          <w:szCs w:val="20"/>
        </w:rPr>
        <w:t xml:space="preserve"> carbon dioxide </w:t>
      </w:r>
      <w:r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Pr="00C41E74">
        <w:rPr>
          <w:rFonts w:ascii="Arial" w:eastAsia="Times New Roman" w:hAnsi="Arial" w:cs="Arial"/>
          <w:color w:val="000000"/>
          <w:sz w:val="20"/>
          <w:szCs w:val="20"/>
        </w:rPr>
        <w:t xml:space="preserve"> the atmosphere by means of</w:t>
      </w:r>
    </w:p>
    <w:p w:rsidR="00C41E74" w:rsidRPr="00C41E74" w:rsidRDefault="00C41E74" w:rsidP="00C41E7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1E74">
        <w:rPr>
          <w:rFonts w:ascii="Arial" w:eastAsia="Times New Roman" w:hAnsi="Arial" w:cs="Arial"/>
          <w:color w:val="000000"/>
          <w:sz w:val="20"/>
          <w:szCs w:val="20"/>
        </w:rPr>
        <w:t>decomposition </w:t>
      </w:r>
    </w:p>
    <w:p w:rsidR="00C41E74" w:rsidRDefault="00C41E74" w:rsidP="00C41E7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1E74">
        <w:rPr>
          <w:rFonts w:ascii="Arial" w:eastAsia="Times New Roman" w:hAnsi="Arial" w:cs="Arial"/>
          <w:color w:val="000000"/>
          <w:sz w:val="20"/>
          <w:szCs w:val="20"/>
        </w:rPr>
        <w:t>evapotranspiration</w:t>
      </w:r>
    </w:p>
    <w:p w:rsidR="00C41E74" w:rsidRDefault="00C41E74" w:rsidP="00C41E7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1E74">
        <w:rPr>
          <w:rFonts w:ascii="Arial" w:eastAsia="Times New Roman" w:hAnsi="Arial" w:cs="Arial"/>
          <w:color w:val="000000"/>
          <w:sz w:val="20"/>
          <w:szCs w:val="20"/>
        </w:rPr>
        <w:t>respiration </w:t>
      </w:r>
    </w:p>
    <w:p w:rsidR="00C41E74" w:rsidRDefault="00C41E74" w:rsidP="00C41E7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1E74">
        <w:rPr>
          <w:rFonts w:ascii="Arial" w:eastAsia="Times New Roman" w:hAnsi="Arial" w:cs="Arial"/>
          <w:color w:val="000000"/>
          <w:sz w:val="20"/>
          <w:szCs w:val="20"/>
        </w:rPr>
        <w:t>photosynthesis   </w:t>
      </w:r>
    </w:p>
    <w:p w:rsidR="00C41E74" w:rsidRPr="00C41E74" w:rsidRDefault="00C41E74" w:rsidP="00C41E7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1E74">
        <w:rPr>
          <w:rFonts w:ascii="Arial" w:eastAsia="Times New Roman" w:hAnsi="Arial" w:cs="Arial"/>
          <w:color w:val="000000"/>
          <w:sz w:val="20"/>
          <w:szCs w:val="20"/>
        </w:rPr>
        <w:t>deamination</w:t>
      </w:r>
      <w:bookmarkStart w:id="0" w:name="_GoBack"/>
      <w:bookmarkEnd w:id="0"/>
    </w:p>
    <w:p w:rsidR="00C41E74" w:rsidRPr="00C41E74" w:rsidRDefault="00C41E74" w:rsidP="00C41E7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C41E7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546D6" w:rsidRDefault="00C41E74"/>
    <w:sectPr w:rsidR="001546D6" w:rsidSect="00C41E74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26B"/>
    <w:multiLevelType w:val="hybridMultilevel"/>
    <w:tmpl w:val="6230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31F4"/>
    <w:multiLevelType w:val="hybridMultilevel"/>
    <w:tmpl w:val="26B08D0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BC724C"/>
    <w:multiLevelType w:val="multilevel"/>
    <w:tmpl w:val="48B82E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65FAF"/>
    <w:multiLevelType w:val="hybridMultilevel"/>
    <w:tmpl w:val="043CD32E"/>
    <w:lvl w:ilvl="0" w:tplc="E1029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354AF"/>
    <w:multiLevelType w:val="hybridMultilevel"/>
    <w:tmpl w:val="CBB6B222"/>
    <w:lvl w:ilvl="0" w:tplc="6BAAB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11630"/>
    <w:multiLevelType w:val="multilevel"/>
    <w:tmpl w:val="A6BC1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A021D"/>
    <w:multiLevelType w:val="hybridMultilevel"/>
    <w:tmpl w:val="1B50541E"/>
    <w:lvl w:ilvl="0" w:tplc="DFC2C5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44DDF"/>
    <w:multiLevelType w:val="multilevel"/>
    <w:tmpl w:val="4A5ADC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74"/>
    <w:rsid w:val="002B4FAF"/>
    <w:rsid w:val="00C41E74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4FFC5-0FC0-4A63-9CEC-DFE3C02F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E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E7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E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E74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4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1</cp:revision>
  <dcterms:created xsi:type="dcterms:W3CDTF">2015-09-29T13:07:00Z</dcterms:created>
  <dcterms:modified xsi:type="dcterms:W3CDTF">2015-09-29T13:13:00Z</dcterms:modified>
</cp:coreProperties>
</file>