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E4" w:rsidRPr="000373E4" w:rsidRDefault="000373E4" w:rsidP="000373E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b/>
          <w:sz w:val="20"/>
          <w:u w:val="single"/>
        </w:rPr>
      </w:pPr>
      <w:r w:rsidRPr="000373E4">
        <w:rPr>
          <w:rFonts w:ascii="Times New Roman" w:hAnsi="Times New Roman" w:cs="Times New Roman"/>
          <w:b/>
          <w:sz w:val="20"/>
          <w:u w:val="single"/>
        </w:rPr>
        <w:t>Structured Data Analysis #7</w:t>
      </w:r>
    </w:p>
    <w:p w:rsidR="000373E4" w:rsidRPr="000373E4" w:rsidRDefault="000373E4" w:rsidP="000373E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18"/>
        </w:rPr>
      </w:pPr>
      <w:r w:rsidRPr="000373E4">
        <w:rPr>
          <w:rFonts w:ascii="Times New Roman" w:hAnsi="Times New Roman" w:cs="Times New Roman"/>
          <w:sz w:val="18"/>
        </w:rPr>
        <w:t>The reticulated python (</w:t>
      </w:r>
      <w:r w:rsidRPr="000373E4">
        <w:rPr>
          <w:rFonts w:ascii="Times New Roman" w:hAnsi="Times New Roman" w:cs="Times New Roman"/>
          <w:i/>
          <w:iCs/>
          <w:sz w:val="18"/>
        </w:rPr>
        <w:t xml:space="preserve">Python </w:t>
      </w:r>
      <w:proofErr w:type="spellStart"/>
      <w:r w:rsidRPr="000373E4">
        <w:rPr>
          <w:rFonts w:ascii="Times New Roman" w:hAnsi="Times New Roman" w:cs="Times New Roman"/>
          <w:i/>
          <w:iCs/>
          <w:sz w:val="18"/>
        </w:rPr>
        <w:t>reticulatus</w:t>
      </w:r>
      <w:proofErr w:type="spellEnd"/>
      <w:r w:rsidRPr="000373E4">
        <w:rPr>
          <w:rFonts w:ascii="Times New Roman" w:hAnsi="Times New Roman" w:cs="Times New Roman"/>
          <w:sz w:val="18"/>
        </w:rPr>
        <w:t>), a species of snake, consumes rats as part of its diet. The graph shows changes in the proportion of rats in the diet of male and female reticulated pythons from southern Sumatra as the length of the snake increases.</w:t>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ascii="Times New Roman" w:hAnsi="Times New Roman" w:cs="Times New Roman"/>
          <w:sz w:val="20"/>
        </w:rPr>
      </w:pPr>
      <w:r w:rsidRPr="000373E4">
        <w:rPr>
          <w:rFonts w:ascii="Times New Roman" w:hAnsi="Times New Roman" w:cs="Times New Roman"/>
          <w:noProof/>
          <w:sz w:val="20"/>
        </w:rPr>
        <w:drawing>
          <wp:inline distT="0" distB="0" distL="0" distR="0">
            <wp:extent cx="4647841" cy="2448185"/>
            <wp:effectExtent l="19050" t="0" r="3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49364" cy="2448987"/>
                    </a:xfrm>
                    <a:prstGeom prst="rect">
                      <a:avLst/>
                    </a:prstGeom>
                    <a:noFill/>
                    <a:ln w="9525">
                      <a:noFill/>
                      <a:miter lim="800000"/>
                      <a:headEnd/>
                      <a:tailEnd/>
                    </a:ln>
                  </pic:spPr>
                </pic:pic>
              </a:graphicData>
            </a:graphic>
          </wp:inline>
        </w:drawing>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ascii="Times New Roman" w:hAnsi="Times New Roman" w:cs="Times New Roman"/>
          <w:sz w:val="16"/>
          <w:szCs w:val="18"/>
        </w:rPr>
      </w:pPr>
      <w:r w:rsidRPr="000373E4">
        <w:rPr>
          <w:rFonts w:ascii="Times New Roman" w:hAnsi="Times New Roman" w:cs="Times New Roman"/>
          <w:sz w:val="16"/>
          <w:szCs w:val="18"/>
        </w:rPr>
        <w:t>[Source: R Shine,</w:t>
      </w:r>
      <w:r w:rsidRPr="000373E4">
        <w:rPr>
          <w:rFonts w:ascii="Times New Roman" w:hAnsi="Times New Roman" w:cs="Times New Roman"/>
          <w:i/>
          <w:iCs/>
          <w:sz w:val="16"/>
          <w:szCs w:val="18"/>
        </w:rPr>
        <w:t xml:space="preserve"> et al.</w:t>
      </w:r>
      <w:r w:rsidRPr="000373E4">
        <w:rPr>
          <w:rFonts w:ascii="Times New Roman" w:hAnsi="Times New Roman" w:cs="Times New Roman"/>
          <w:sz w:val="16"/>
          <w:szCs w:val="18"/>
        </w:rPr>
        <w:t xml:space="preserve">, (1998) </w:t>
      </w:r>
      <w:r w:rsidRPr="000373E4">
        <w:rPr>
          <w:rFonts w:ascii="Times New Roman" w:hAnsi="Times New Roman" w:cs="Times New Roman"/>
          <w:i/>
          <w:iCs/>
          <w:sz w:val="16"/>
          <w:szCs w:val="18"/>
        </w:rPr>
        <w:t>Functional Ecology</w:t>
      </w:r>
      <w:r w:rsidRPr="000373E4">
        <w:rPr>
          <w:rFonts w:ascii="Times New Roman" w:hAnsi="Times New Roman" w:cs="Times New Roman"/>
          <w:sz w:val="16"/>
          <w:szCs w:val="18"/>
        </w:rPr>
        <w:t xml:space="preserve">, </w:t>
      </w:r>
      <w:r w:rsidRPr="000373E4">
        <w:rPr>
          <w:rFonts w:ascii="Times New Roman" w:hAnsi="Times New Roman" w:cs="Times New Roman"/>
          <w:b/>
          <w:bCs/>
          <w:sz w:val="16"/>
          <w:szCs w:val="18"/>
        </w:rPr>
        <w:t>12</w:t>
      </w:r>
      <w:r w:rsidRPr="000373E4">
        <w:rPr>
          <w:rFonts w:ascii="Times New Roman" w:hAnsi="Times New Roman" w:cs="Times New Roman"/>
          <w:sz w:val="16"/>
          <w:szCs w:val="18"/>
        </w:rPr>
        <w:t>, pages 248–258]</w:t>
      </w:r>
    </w:p>
    <w:p w:rsidR="000373E4" w:rsidRPr="000373E4" w:rsidRDefault="000373E4" w:rsidP="000373E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0373E4">
        <w:rPr>
          <w:rFonts w:ascii="Times New Roman" w:hAnsi="Times New Roman" w:cs="Times New Roman"/>
          <w:sz w:val="18"/>
        </w:rPr>
        <w:t>(a)</w:t>
      </w:r>
      <w:r w:rsidRPr="000373E4">
        <w:rPr>
          <w:rFonts w:ascii="Times New Roman" w:hAnsi="Times New Roman" w:cs="Times New Roman"/>
          <w:sz w:val="18"/>
        </w:rPr>
        <w:tab/>
        <w:t>Identify the relationship between the proportion of diet composed of rats and the length of female pythons.</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0373E4">
        <w:rPr>
          <w:rFonts w:ascii="Times New Roman" w:hAnsi="Times New Roman" w:cs="Times New Roman"/>
          <w:b/>
          <w:bCs/>
          <w:sz w:val="16"/>
          <w:szCs w:val="20"/>
        </w:rPr>
        <w:t>(1)</w:t>
      </w:r>
    </w:p>
    <w:p w:rsidR="000373E4" w:rsidRPr="000373E4" w:rsidRDefault="000373E4" w:rsidP="000373E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0373E4">
        <w:rPr>
          <w:rFonts w:ascii="Times New Roman" w:hAnsi="Times New Roman" w:cs="Times New Roman"/>
          <w:sz w:val="18"/>
        </w:rPr>
        <w:t>(b)</w:t>
      </w:r>
      <w:r w:rsidRPr="000373E4">
        <w:rPr>
          <w:rFonts w:ascii="Times New Roman" w:hAnsi="Times New Roman" w:cs="Times New Roman"/>
          <w:sz w:val="18"/>
        </w:rPr>
        <w:tab/>
        <w:t>Compare the feeding preferences of female and male pythons of lengths between</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w:t>
      </w:r>
      <w:proofErr w:type="spellStart"/>
      <w:r w:rsidRPr="000373E4">
        <w:rPr>
          <w:rFonts w:ascii="Times New Roman" w:hAnsi="Times New Roman" w:cs="Times New Roman"/>
          <w:sz w:val="18"/>
        </w:rPr>
        <w:t>i</w:t>
      </w:r>
      <w:proofErr w:type="spellEnd"/>
      <w:r w:rsidRPr="000373E4">
        <w:rPr>
          <w:rFonts w:ascii="Times New Roman" w:hAnsi="Times New Roman" w:cs="Times New Roman"/>
          <w:sz w:val="18"/>
        </w:rPr>
        <w:t>)</w:t>
      </w:r>
      <w:r w:rsidRPr="000373E4">
        <w:rPr>
          <w:rFonts w:ascii="Times New Roman" w:hAnsi="Times New Roman" w:cs="Times New Roman"/>
          <w:sz w:val="18"/>
        </w:rPr>
        <w:tab/>
        <w:t>100 and 300 cm;</w:t>
      </w:r>
    </w:p>
    <w:p w:rsidR="000373E4" w:rsidRPr="000373E4" w:rsidRDefault="000373E4" w:rsidP="000373E4">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0373E4">
        <w:rPr>
          <w:rFonts w:ascii="Times New Roman" w:hAnsi="Times New Roman" w:cs="Times New Roman"/>
          <w:b/>
          <w:bCs/>
          <w:sz w:val="16"/>
          <w:szCs w:val="20"/>
        </w:rPr>
        <w:t>(1)</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(ii)</w:t>
      </w:r>
      <w:r w:rsidRPr="000373E4">
        <w:rPr>
          <w:rFonts w:ascii="Times New Roman" w:hAnsi="Times New Roman" w:cs="Times New Roman"/>
          <w:sz w:val="18"/>
        </w:rPr>
        <w:tab/>
        <w:t>300 and 400 cm.</w:t>
      </w:r>
    </w:p>
    <w:p w:rsidR="000373E4" w:rsidRPr="000373E4" w:rsidRDefault="000373E4" w:rsidP="000373E4">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0373E4">
        <w:rPr>
          <w:rFonts w:ascii="Times New Roman" w:hAnsi="Times New Roman" w:cs="Times New Roman"/>
          <w:b/>
          <w:bCs/>
          <w:sz w:val="16"/>
          <w:szCs w:val="20"/>
        </w:rPr>
        <w:t>(1)</w:t>
      </w:r>
    </w:p>
    <w:p w:rsidR="000373E4" w:rsidRPr="000373E4" w:rsidRDefault="000373E4" w:rsidP="000373E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0373E4">
        <w:rPr>
          <w:rFonts w:ascii="Times New Roman" w:hAnsi="Times New Roman" w:cs="Times New Roman"/>
          <w:sz w:val="18"/>
        </w:rPr>
        <w:t>(c)</w:t>
      </w:r>
      <w:r w:rsidRPr="000373E4">
        <w:rPr>
          <w:rFonts w:ascii="Times New Roman" w:hAnsi="Times New Roman" w:cs="Times New Roman"/>
          <w:sz w:val="18"/>
        </w:rPr>
        <w:tab/>
        <w:t xml:space="preserve">Suggest </w:t>
      </w:r>
      <w:r w:rsidRPr="000373E4">
        <w:rPr>
          <w:rFonts w:ascii="Times New Roman" w:hAnsi="Times New Roman" w:cs="Times New Roman"/>
          <w:b/>
          <w:bCs/>
          <w:sz w:val="18"/>
        </w:rPr>
        <w:t>two</w:t>
      </w:r>
      <w:r w:rsidRPr="000373E4">
        <w:rPr>
          <w:rFonts w:ascii="Times New Roman" w:hAnsi="Times New Roman" w:cs="Times New Roman"/>
          <w:sz w:val="18"/>
        </w:rPr>
        <w:t xml:space="preserve"> reasons for the differences in feeding preferences of the pythons as length increases.</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0373E4">
        <w:rPr>
          <w:rFonts w:ascii="Times New Roman" w:hAnsi="Times New Roman" w:cs="Times New Roman"/>
          <w:b/>
          <w:bCs/>
          <w:sz w:val="16"/>
          <w:szCs w:val="20"/>
        </w:rPr>
        <w:t>(2)</w:t>
      </w:r>
    </w:p>
    <w:p w:rsidR="000373E4" w:rsidRPr="000373E4" w:rsidRDefault="000373E4" w:rsidP="000373E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sz w:val="18"/>
        </w:rPr>
      </w:pPr>
      <w:r w:rsidRPr="000373E4">
        <w:rPr>
          <w:rFonts w:ascii="Times New Roman" w:hAnsi="Times New Roman" w:cs="Times New Roman"/>
          <w:sz w:val="18"/>
        </w:rPr>
        <w:tab/>
        <w:t>The snakes were bought at local markets and skinning factories in Sumatra. Therefore, the origin of the individual snakes was not known. Estimations about prey size and species were made from fur and skeletal remains in the gut of the snakes.</w:t>
      </w:r>
    </w:p>
    <w:p w:rsidR="000373E4" w:rsidRPr="000373E4" w:rsidRDefault="000373E4" w:rsidP="000373E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Times New Roman" w:hAnsi="Times New Roman" w:cs="Times New Roman"/>
          <w:sz w:val="18"/>
        </w:rPr>
      </w:pPr>
      <w:r w:rsidRPr="000373E4">
        <w:rPr>
          <w:rFonts w:ascii="Times New Roman" w:hAnsi="Times New Roman" w:cs="Times New Roman"/>
          <w:sz w:val="18"/>
        </w:rPr>
        <w:t>(d)</w:t>
      </w:r>
      <w:r w:rsidRPr="000373E4">
        <w:rPr>
          <w:rFonts w:ascii="Times New Roman" w:hAnsi="Times New Roman" w:cs="Times New Roman"/>
          <w:sz w:val="18"/>
        </w:rPr>
        <w:tab/>
        <w:t xml:space="preserve">Suggest </w:t>
      </w:r>
      <w:r w:rsidRPr="000373E4">
        <w:rPr>
          <w:rFonts w:ascii="Times New Roman" w:hAnsi="Times New Roman" w:cs="Times New Roman"/>
          <w:b/>
          <w:bCs/>
          <w:sz w:val="18"/>
        </w:rPr>
        <w:t>two</w:t>
      </w:r>
      <w:r w:rsidRPr="000373E4">
        <w:rPr>
          <w:rFonts w:ascii="Times New Roman" w:hAnsi="Times New Roman" w:cs="Times New Roman"/>
          <w:sz w:val="18"/>
        </w:rPr>
        <w:t xml:space="preserve"> factors that could influence the reliability of the results of this investigation.</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ascii="Times New Roman" w:hAnsi="Times New Roman" w:cs="Times New Roman"/>
          <w:sz w:val="18"/>
        </w:rPr>
      </w:pPr>
      <w:r w:rsidRPr="000373E4">
        <w:rPr>
          <w:rFonts w:ascii="Times New Roman" w:hAnsi="Times New Roman" w:cs="Times New Roman"/>
          <w:sz w:val="18"/>
        </w:rPr>
        <w:t>.....................................................................................................................................</w:t>
      </w:r>
    </w:p>
    <w:p w:rsidR="000373E4" w:rsidRP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0373E4">
        <w:rPr>
          <w:rFonts w:ascii="Times New Roman" w:hAnsi="Times New Roman" w:cs="Times New Roman"/>
          <w:b/>
          <w:bCs/>
          <w:sz w:val="16"/>
          <w:szCs w:val="20"/>
        </w:rPr>
        <w:t>(2)</w:t>
      </w:r>
    </w:p>
    <w:p w:rsidR="000373E4" w:rsidRDefault="000373E4"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r w:rsidRPr="000373E4">
        <w:rPr>
          <w:rFonts w:ascii="Times New Roman" w:hAnsi="Times New Roman" w:cs="Times New Roman"/>
          <w:b/>
          <w:bCs/>
          <w:sz w:val="16"/>
          <w:szCs w:val="20"/>
        </w:rPr>
        <w:t>(Total 7 marks)</w:t>
      </w:r>
    </w:p>
    <w:p w:rsidR="00B0000B" w:rsidRDefault="00B0000B" w:rsidP="00B0000B">
      <w:pPr>
        <w:tabs>
          <w:tab w:val="left" w:pos="567"/>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134" w:right="567" w:hanging="1134"/>
        <w:rPr>
          <w:rFonts w:ascii="Times New Roman" w:hAnsi="Times New Roman" w:cs="Times New Roman"/>
        </w:rPr>
      </w:pPr>
    </w:p>
    <w:p w:rsidR="00B0000B" w:rsidRDefault="00B0000B" w:rsidP="00B0000B">
      <w:pPr>
        <w:tabs>
          <w:tab w:val="left" w:pos="567"/>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134" w:right="567" w:hanging="1134"/>
        <w:rPr>
          <w:rFonts w:ascii="Times New Roman" w:hAnsi="Times New Roman" w:cs="Times New Roman"/>
        </w:rPr>
      </w:pPr>
    </w:p>
    <w:p w:rsidR="00B0000B" w:rsidRDefault="00B0000B" w:rsidP="00B0000B">
      <w:pPr>
        <w:tabs>
          <w:tab w:val="left" w:pos="567"/>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134" w:right="567" w:hanging="1134"/>
        <w:rPr>
          <w:rFonts w:ascii="Times New Roman" w:hAnsi="Times New Roman" w:cs="Times New Roman"/>
        </w:rPr>
      </w:pPr>
    </w:p>
    <w:p w:rsidR="00B0000B" w:rsidRPr="00B0000B" w:rsidRDefault="00B0000B" w:rsidP="00B0000B">
      <w:pPr>
        <w:tabs>
          <w:tab w:val="left" w:pos="567"/>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134" w:right="567" w:hanging="1134"/>
        <w:rPr>
          <w:rFonts w:ascii="Times New Roman" w:hAnsi="Times New Roman" w:cs="Times New Roman"/>
        </w:rPr>
      </w:pPr>
      <w:r w:rsidRPr="00B0000B">
        <w:rPr>
          <w:rFonts w:ascii="Times New Roman" w:hAnsi="Times New Roman" w:cs="Times New Roman"/>
        </w:rPr>
        <w:lastRenderedPageBreak/>
        <w:t>(a)</w:t>
      </w:r>
      <w:r w:rsidRPr="00B0000B">
        <w:rPr>
          <w:rFonts w:ascii="Times New Roman" w:hAnsi="Times New Roman" w:cs="Times New Roman"/>
        </w:rPr>
        <w:tab/>
      </w:r>
      <w:proofErr w:type="gramStart"/>
      <w:r w:rsidRPr="00B0000B">
        <w:rPr>
          <w:rFonts w:ascii="Times New Roman" w:hAnsi="Times New Roman" w:cs="Times New Roman"/>
        </w:rPr>
        <w:t>proportion</w:t>
      </w:r>
      <w:proofErr w:type="gramEnd"/>
      <w:r w:rsidRPr="00B0000B">
        <w:rPr>
          <w:rFonts w:ascii="Times New Roman" w:hAnsi="Times New Roman" w:cs="Times New Roman"/>
        </w:rPr>
        <w:t xml:space="preserve"> of rats in diet decrease with length / inversely proportional / </w:t>
      </w:r>
      <w:r w:rsidRPr="00B0000B">
        <w:rPr>
          <w:rFonts w:ascii="Times New Roman" w:hAnsi="Times New Roman" w:cs="Times New Roman"/>
        </w:rPr>
        <w:br/>
        <w:t>negative correlation</w:t>
      </w:r>
      <w:r w:rsidRPr="00B0000B">
        <w:rPr>
          <w:rFonts w:ascii="Times New Roman" w:hAnsi="Times New Roman" w:cs="Times New Roman"/>
        </w:rPr>
        <w:tab/>
        <w:t>1</w:t>
      </w:r>
    </w:p>
    <w:p w:rsidR="00B0000B" w:rsidRPr="00B0000B" w:rsidRDefault="00B0000B" w:rsidP="00B0000B">
      <w:pPr>
        <w:tabs>
          <w:tab w:val="left" w:pos="1134"/>
          <w:tab w:val="left" w:pos="1701"/>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701" w:right="567" w:hanging="1134"/>
        <w:rPr>
          <w:rFonts w:ascii="Times New Roman" w:hAnsi="Times New Roman" w:cs="Times New Roman"/>
          <w:i/>
          <w:iCs/>
        </w:rPr>
      </w:pPr>
      <w:r w:rsidRPr="00B0000B">
        <w:rPr>
          <w:rFonts w:ascii="Times New Roman" w:hAnsi="Times New Roman" w:cs="Times New Roman"/>
        </w:rPr>
        <w:t>(b)</w:t>
      </w:r>
      <w:r w:rsidRPr="00B0000B">
        <w:rPr>
          <w:rFonts w:ascii="Times New Roman" w:hAnsi="Times New Roman" w:cs="Times New Roman"/>
        </w:rPr>
        <w:tab/>
        <w:t>(</w:t>
      </w:r>
      <w:proofErr w:type="spellStart"/>
      <w:proofErr w:type="gramStart"/>
      <w:r w:rsidRPr="00B0000B">
        <w:rPr>
          <w:rFonts w:ascii="Times New Roman" w:hAnsi="Times New Roman" w:cs="Times New Roman"/>
        </w:rPr>
        <w:t>i</w:t>
      </w:r>
      <w:proofErr w:type="spellEnd"/>
      <w:proofErr w:type="gramEnd"/>
      <w:r w:rsidRPr="00B0000B">
        <w:rPr>
          <w:rFonts w:ascii="Times New Roman" w:hAnsi="Times New Roman" w:cs="Times New Roman"/>
        </w:rPr>
        <w:t>)</w:t>
      </w:r>
      <w:r w:rsidRPr="00B0000B">
        <w:rPr>
          <w:rFonts w:ascii="Times New Roman" w:hAnsi="Times New Roman" w:cs="Times New Roman"/>
        </w:rPr>
        <w:tab/>
        <w:t>no / little difference</w:t>
      </w:r>
      <w:r w:rsidRPr="00B0000B">
        <w:rPr>
          <w:rFonts w:ascii="Times New Roman" w:hAnsi="Times New Roman" w:cs="Times New Roman"/>
        </w:rPr>
        <w:tab/>
        <w:t>1</w:t>
      </w:r>
      <w:r w:rsidRPr="00B0000B">
        <w:rPr>
          <w:rFonts w:ascii="Times New Roman" w:hAnsi="Times New Roman" w:cs="Times New Roman"/>
        </w:rPr>
        <w:br/>
      </w:r>
      <w:r w:rsidRPr="00B0000B">
        <w:rPr>
          <w:rFonts w:ascii="Times New Roman" w:hAnsi="Times New Roman" w:cs="Times New Roman"/>
          <w:i/>
          <w:iCs/>
        </w:rPr>
        <w:t>Do not award marks to responses just stating values.</w:t>
      </w:r>
    </w:p>
    <w:p w:rsidR="00B0000B" w:rsidRPr="00B0000B" w:rsidRDefault="00B0000B" w:rsidP="00B0000B">
      <w:pPr>
        <w:tabs>
          <w:tab w:val="left" w:pos="1701"/>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701" w:right="567" w:hanging="567"/>
        <w:rPr>
          <w:rFonts w:ascii="Times New Roman" w:hAnsi="Times New Roman" w:cs="Times New Roman"/>
        </w:rPr>
      </w:pPr>
      <w:r w:rsidRPr="00B0000B">
        <w:rPr>
          <w:rFonts w:ascii="Times New Roman" w:hAnsi="Times New Roman" w:cs="Times New Roman"/>
        </w:rPr>
        <w:t>(ii)</w:t>
      </w:r>
      <w:r w:rsidRPr="00B0000B">
        <w:rPr>
          <w:rFonts w:ascii="Times New Roman" w:hAnsi="Times New Roman" w:cs="Times New Roman"/>
        </w:rPr>
        <w:tab/>
      </w:r>
      <w:proofErr w:type="gramStart"/>
      <w:r w:rsidRPr="00B0000B">
        <w:rPr>
          <w:rFonts w:ascii="Times New Roman" w:hAnsi="Times New Roman" w:cs="Times New Roman"/>
        </w:rPr>
        <w:t>proportion</w:t>
      </w:r>
      <w:proofErr w:type="gramEnd"/>
      <w:r w:rsidRPr="00B0000B">
        <w:rPr>
          <w:rFonts w:ascii="Times New Roman" w:hAnsi="Times New Roman" w:cs="Times New Roman"/>
        </w:rPr>
        <w:t xml:space="preserve"> of rats in diet of females is lower than for males</w:t>
      </w:r>
      <w:r w:rsidRPr="00B0000B">
        <w:rPr>
          <w:rFonts w:ascii="Times New Roman" w:hAnsi="Times New Roman" w:cs="Times New Roman"/>
        </w:rPr>
        <w:tab/>
        <w:t>1</w:t>
      </w:r>
    </w:p>
    <w:p w:rsidR="00B0000B" w:rsidRPr="00B0000B" w:rsidRDefault="00B0000B" w:rsidP="00B0000B">
      <w:pPr>
        <w:tabs>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hAnsi="Times New Roman" w:cs="Times New Roman"/>
        </w:rPr>
      </w:pPr>
      <w:r w:rsidRPr="00B0000B">
        <w:rPr>
          <w:rFonts w:ascii="Times New Roman" w:hAnsi="Times New Roman" w:cs="Times New Roman"/>
        </w:rPr>
        <w:t>(c)</w:t>
      </w:r>
      <w:r w:rsidRPr="00B0000B">
        <w:rPr>
          <w:rFonts w:ascii="Times New Roman" w:hAnsi="Times New Roman" w:cs="Times New Roman"/>
        </w:rPr>
        <w:tab/>
      </w:r>
      <w:proofErr w:type="gramStart"/>
      <w:r w:rsidRPr="00B0000B">
        <w:rPr>
          <w:rFonts w:ascii="Times New Roman" w:hAnsi="Times New Roman" w:cs="Times New Roman"/>
        </w:rPr>
        <w:t>larger</w:t>
      </w:r>
      <w:proofErr w:type="gramEnd"/>
      <w:r w:rsidRPr="00B0000B">
        <w:rPr>
          <w:rFonts w:ascii="Times New Roman" w:hAnsi="Times New Roman" w:cs="Times New Roman"/>
        </w:rPr>
        <w:t xml:space="preserve"> snakes eat larger prey;</w:t>
      </w:r>
      <w:r w:rsidRPr="00B0000B">
        <w:rPr>
          <w:rFonts w:ascii="Times New Roman" w:hAnsi="Times New Roman" w:cs="Times New Roman"/>
        </w:rPr>
        <w:br/>
        <w:t>feeding frequency can be reduced if larger prey is eaten;</w:t>
      </w:r>
      <w:r w:rsidRPr="00B0000B">
        <w:rPr>
          <w:rFonts w:ascii="Times New Roman" w:hAnsi="Times New Roman" w:cs="Times New Roman"/>
        </w:rPr>
        <w:br/>
        <w:t>females shift earlier to larger prey to prepare for gestation;</w:t>
      </w:r>
      <w:r w:rsidRPr="00B0000B">
        <w:rPr>
          <w:rFonts w:ascii="Times New Roman" w:hAnsi="Times New Roman" w:cs="Times New Roman"/>
        </w:rPr>
        <w:br/>
        <w:t>larger snakes move to different habitats;</w:t>
      </w:r>
      <w:r w:rsidRPr="00B0000B">
        <w:rPr>
          <w:rFonts w:ascii="Times New Roman" w:hAnsi="Times New Roman" w:cs="Times New Roman"/>
        </w:rPr>
        <w:br/>
        <w:t>larger snakes may not be able to catch rats;</w:t>
      </w:r>
      <w:r w:rsidRPr="00B0000B">
        <w:rPr>
          <w:rFonts w:ascii="Times New Roman" w:hAnsi="Times New Roman" w:cs="Times New Roman"/>
        </w:rPr>
        <w:tab/>
        <w:t>2 max</w:t>
      </w:r>
    </w:p>
    <w:p w:rsidR="00B0000B" w:rsidRPr="00B0000B" w:rsidRDefault="00B0000B" w:rsidP="00B0000B">
      <w:pPr>
        <w:tabs>
          <w:tab w:val="left" w:pos="1134"/>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hAnsi="Times New Roman" w:cs="Times New Roman"/>
        </w:rPr>
      </w:pPr>
      <w:r w:rsidRPr="00B0000B">
        <w:rPr>
          <w:rFonts w:ascii="Times New Roman" w:hAnsi="Times New Roman" w:cs="Times New Roman"/>
        </w:rPr>
        <w:t>(d)</w:t>
      </w:r>
      <w:r w:rsidRPr="00B0000B">
        <w:rPr>
          <w:rFonts w:ascii="Times New Roman" w:hAnsi="Times New Roman" w:cs="Times New Roman"/>
        </w:rPr>
        <w:tab/>
        <w:t>sample is biased / 22 females versus 13 males, so results not reliable;</w:t>
      </w:r>
      <w:r w:rsidRPr="00B0000B">
        <w:rPr>
          <w:rFonts w:ascii="Times New Roman" w:hAnsi="Times New Roman" w:cs="Times New Roman"/>
        </w:rPr>
        <w:br/>
        <w:t>small sample size;</w:t>
      </w:r>
      <w:r w:rsidRPr="00B0000B">
        <w:rPr>
          <w:rFonts w:ascii="Times New Roman" w:hAnsi="Times New Roman" w:cs="Times New Roman"/>
        </w:rPr>
        <w:br/>
        <w:t>no males collected above 400 cm;</w:t>
      </w:r>
      <w:r w:rsidRPr="00B0000B">
        <w:rPr>
          <w:rFonts w:ascii="Times New Roman" w:hAnsi="Times New Roman" w:cs="Times New Roman"/>
        </w:rPr>
        <w:br/>
        <w:t>time and date of capture not known;</w:t>
      </w:r>
      <w:r w:rsidRPr="00B0000B">
        <w:rPr>
          <w:rFonts w:ascii="Times New Roman" w:hAnsi="Times New Roman" w:cs="Times New Roman"/>
        </w:rPr>
        <w:br/>
        <w:t>seasonal change in feeding patterns;</w:t>
      </w:r>
      <w:r w:rsidRPr="00B0000B">
        <w:rPr>
          <w:rFonts w:ascii="Times New Roman" w:hAnsi="Times New Roman" w:cs="Times New Roman"/>
        </w:rPr>
        <w:br/>
        <w:t>smaller males more active in foraging therefore greater chance of capture;</w:t>
      </w:r>
      <w:r w:rsidRPr="00B0000B">
        <w:rPr>
          <w:rFonts w:ascii="Times New Roman" w:hAnsi="Times New Roman" w:cs="Times New Roman"/>
        </w:rPr>
        <w:br/>
        <w:t xml:space="preserve">not all snakes had full stomachs at the time of capture / prey </w:t>
      </w:r>
      <w:r w:rsidRPr="00B0000B">
        <w:rPr>
          <w:rFonts w:ascii="Times New Roman" w:hAnsi="Times New Roman" w:cs="Times New Roman"/>
        </w:rPr>
        <w:br/>
        <w:t>availability not known;</w:t>
      </w:r>
      <w:r w:rsidRPr="00B0000B">
        <w:rPr>
          <w:rFonts w:ascii="Times New Roman" w:hAnsi="Times New Roman" w:cs="Times New Roman"/>
        </w:rPr>
        <w:br/>
        <w:t>some snakes may have been kept in captivity / artificial or forced diet;</w:t>
      </w:r>
      <w:r w:rsidRPr="00B0000B">
        <w:rPr>
          <w:rFonts w:ascii="Times New Roman" w:hAnsi="Times New Roman" w:cs="Times New Roman"/>
        </w:rPr>
        <w:br/>
        <w:t>larger prey takes longer to digest / rats are digested more quickly;</w:t>
      </w:r>
      <w:r w:rsidRPr="00B0000B">
        <w:rPr>
          <w:rFonts w:ascii="Times New Roman" w:hAnsi="Times New Roman" w:cs="Times New Roman"/>
        </w:rPr>
        <w:br/>
        <w:t>snakes collected or captured in different habitats;</w:t>
      </w:r>
      <w:r w:rsidRPr="00B0000B">
        <w:rPr>
          <w:rFonts w:ascii="Times New Roman" w:hAnsi="Times New Roman" w:cs="Times New Roman"/>
        </w:rPr>
        <w:tab/>
        <w:t>2 max</w:t>
      </w:r>
    </w:p>
    <w:p w:rsidR="00B0000B" w:rsidRPr="00B0000B" w:rsidRDefault="00B0000B" w:rsidP="00B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b/>
          <w:bCs/>
          <w:sz w:val="20"/>
          <w:szCs w:val="20"/>
        </w:rPr>
      </w:pPr>
      <w:r w:rsidRPr="00B0000B">
        <w:rPr>
          <w:rFonts w:ascii="Arial" w:hAnsi="Arial" w:cs="Arial"/>
          <w:b/>
          <w:bCs/>
          <w:sz w:val="20"/>
          <w:szCs w:val="20"/>
        </w:rPr>
        <w:t>[7]</w:t>
      </w:r>
    </w:p>
    <w:p w:rsidR="00B0000B" w:rsidRPr="00B0000B" w:rsidRDefault="00B0000B" w:rsidP="00B0000B">
      <w:pPr>
        <w:tabs>
          <w:tab w:val="left" w:pos="567"/>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hAnsi="Times New Roman" w:cs="Times New Roman"/>
        </w:rPr>
      </w:pPr>
    </w:p>
    <w:p w:rsidR="00B0000B" w:rsidRPr="00B0000B" w:rsidRDefault="00B0000B" w:rsidP="00B0000B">
      <w:pPr>
        <w:autoSpaceDE w:val="0"/>
        <w:autoSpaceDN w:val="0"/>
        <w:adjustRightInd w:val="0"/>
        <w:spacing w:after="0" w:line="240" w:lineRule="auto"/>
        <w:rPr>
          <w:rFonts w:ascii="Times New Roman" w:hAnsi="Times New Roman" w:cs="Times New Roman"/>
        </w:rPr>
      </w:pPr>
    </w:p>
    <w:p w:rsidR="00B0000B" w:rsidRPr="000373E4" w:rsidRDefault="00B0000B" w:rsidP="00037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sz w:val="16"/>
          <w:szCs w:val="20"/>
        </w:rPr>
      </w:pPr>
    </w:p>
    <w:p w:rsidR="000373E4" w:rsidRPr="000373E4" w:rsidRDefault="000373E4" w:rsidP="000373E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Times New Roman" w:hAnsi="Times New Roman" w:cs="Times New Roman"/>
        </w:rPr>
      </w:pPr>
    </w:p>
    <w:p w:rsidR="000373E4" w:rsidRPr="000373E4" w:rsidRDefault="000373E4" w:rsidP="000373E4">
      <w:pPr>
        <w:autoSpaceDE w:val="0"/>
        <w:autoSpaceDN w:val="0"/>
        <w:adjustRightInd w:val="0"/>
        <w:spacing w:after="0" w:line="240" w:lineRule="auto"/>
        <w:rPr>
          <w:rFonts w:ascii="Times New Roman" w:hAnsi="Times New Roman" w:cs="Times New Roman"/>
        </w:rPr>
      </w:pPr>
    </w:p>
    <w:p w:rsidR="000D7329" w:rsidRDefault="000D7329"/>
    <w:sectPr w:rsidR="000D7329" w:rsidSect="000373E4">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0373E4"/>
    <w:rsid w:val="000373E4"/>
    <w:rsid w:val="000D7329"/>
    <w:rsid w:val="00B00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0373E4"/>
    <w:pPr>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graph">
    <w:name w:val="graph"/>
    <w:basedOn w:val="Normal"/>
    <w:uiPriority w:val="99"/>
    <w:rsid w:val="000373E4"/>
    <w:pPr>
      <w:autoSpaceDE w:val="0"/>
      <w:autoSpaceDN w:val="0"/>
      <w:adjustRightInd w:val="0"/>
      <w:spacing w:before="240" w:after="0" w:line="240" w:lineRule="auto"/>
      <w:jc w:val="center"/>
    </w:pPr>
    <w:rPr>
      <w:rFonts w:ascii="Times New Roman" w:hAnsi="Times New Roman" w:cs="Times New Roman"/>
    </w:rPr>
  </w:style>
  <w:style w:type="paragraph" w:customStyle="1" w:styleId="Stylegraph9pt">
    <w:name w:val="Style graph + 9 pt"/>
    <w:basedOn w:val="graph"/>
    <w:uiPriority w:val="99"/>
    <w:rsid w:val="000373E4"/>
    <w:rPr>
      <w:sz w:val="18"/>
      <w:szCs w:val="18"/>
    </w:rPr>
  </w:style>
  <w:style w:type="paragraph" w:customStyle="1" w:styleId="indent1">
    <w:name w:val="indent1"/>
    <w:basedOn w:val="Normal"/>
    <w:uiPriority w:val="99"/>
    <w:rsid w:val="000373E4"/>
    <w:pPr>
      <w:autoSpaceDE w:val="0"/>
      <w:autoSpaceDN w:val="0"/>
      <w:adjustRightInd w:val="0"/>
      <w:spacing w:before="240" w:after="0" w:line="240" w:lineRule="auto"/>
      <w:ind w:left="1134" w:right="567" w:hanging="567"/>
    </w:pPr>
    <w:rPr>
      <w:rFonts w:ascii="Times New Roman" w:hAnsi="Times New Roman" w:cs="Times New Roman"/>
    </w:rPr>
  </w:style>
  <w:style w:type="paragraph" w:customStyle="1" w:styleId="indent2">
    <w:name w:val="indent2"/>
    <w:basedOn w:val="Normal"/>
    <w:uiPriority w:val="99"/>
    <w:rsid w:val="000373E4"/>
    <w:pPr>
      <w:autoSpaceDE w:val="0"/>
      <w:autoSpaceDN w:val="0"/>
      <w:adjustRightInd w:val="0"/>
      <w:spacing w:before="240" w:after="0" w:line="240" w:lineRule="auto"/>
      <w:ind w:left="1701" w:right="567" w:hanging="567"/>
    </w:pPr>
    <w:rPr>
      <w:rFonts w:ascii="Times New Roman" w:hAnsi="Times New Roman" w:cs="Times New Roman"/>
    </w:rPr>
  </w:style>
  <w:style w:type="paragraph" w:customStyle="1" w:styleId="indent3">
    <w:name w:val="indent3"/>
    <w:basedOn w:val="indent2"/>
    <w:uiPriority w:val="99"/>
    <w:rsid w:val="000373E4"/>
    <w:pPr>
      <w:ind w:left="2268"/>
    </w:pPr>
  </w:style>
  <w:style w:type="paragraph" w:customStyle="1" w:styleId="mark">
    <w:name w:val="mark"/>
    <w:basedOn w:val="Normal"/>
    <w:uiPriority w:val="99"/>
    <w:rsid w:val="000373E4"/>
    <w:pPr>
      <w:autoSpaceDE w:val="0"/>
      <w:autoSpaceDN w:val="0"/>
      <w:adjustRightInd w:val="0"/>
      <w:spacing w:after="0" w:line="240" w:lineRule="auto"/>
      <w:jc w:val="right"/>
    </w:pPr>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37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E4"/>
    <w:rPr>
      <w:rFonts w:ascii="Tahoma" w:hAnsi="Tahoma" w:cs="Tahoma"/>
      <w:sz w:val="16"/>
      <w:szCs w:val="16"/>
    </w:rPr>
  </w:style>
  <w:style w:type="paragraph" w:customStyle="1" w:styleId="Normal0">
    <w:name w:val="[Normal]"/>
    <w:rsid w:val="00B0000B"/>
    <w:pPr>
      <w:autoSpaceDE w:val="0"/>
      <w:autoSpaceDN w:val="0"/>
      <w:adjustRightInd w:val="0"/>
      <w:spacing w:after="0" w:line="240" w:lineRule="auto"/>
    </w:pPr>
    <w:rPr>
      <w:rFonts w:ascii="Arial" w:hAnsi="Arial" w:cs="Arial"/>
      <w:sz w:val="24"/>
      <w:szCs w:val="24"/>
    </w:rPr>
  </w:style>
  <w:style w:type="paragraph" w:customStyle="1" w:styleId="questiona">
    <w:name w:val="question(a)"/>
    <w:basedOn w:val="Normal0"/>
    <w:uiPriority w:val="99"/>
    <w:rsid w:val="00B0000B"/>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customStyle="1" w:styleId="indent1a">
    <w:name w:val="indent1(a)"/>
    <w:basedOn w:val="Normal0"/>
    <w:uiPriority w:val="99"/>
    <w:rsid w:val="00B0000B"/>
    <w:pPr>
      <w:tabs>
        <w:tab w:val="left" w:pos="1134"/>
        <w:tab w:val="right" w:pos="8505"/>
        <w:tab w:val="right" w:pos="9072"/>
      </w:tabs>
      <w:spacing w:before="120"/>
      <w:ind w:left="1701" w:right="567" w:hanging="1134"/>
    </w:pPr>
    <w:rPr>
      <w:rFonts w:ascii="Times New Roman" w:hAnsi="Times New Roman" w:cs="Times New Roman"/>
      <w:sz w:val="22"/>
      <w:szCs w:val="22"/>
    </w:rPr>
  </w:style>
  <w:style w:type="paragraph" w:customStyle="1" w:styleId="questionCharCharCharCharChar">
    <w:name w:val="question Char Char Char Char Char"/>
    <w:basedOn w:val="Normal0"/>
    <w:uiPriority w:val="99"/>
    <w:rsid w:val="00B0000B"/>
    <w:pPr>
      <w:tabs>
        <w:tab w:val="right" w:pos="8505"/>
        <w:tab w:val="right" w:pos="9072"/>
      </w:tabs>
      <w:spacing w:before="120"/>
      <w:ind w:left="567" w:right="567" w:hanging="567"/>
    </w:pPr>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Everhart</dc:creator>
  <cp:lastModifiedBy>Craig Everhart</cp:lastModifiedBy>
  <cp:revision>2</cp:revision>
  <dcterms:created xsi:type="dcterms:W3CDTF">2013-09-16T12:10:00Z</dcterms:created>
  <dcterms:modified xsi:type="dcterms:W3CDTF">2013-09-16T12:13:00Z</dcterms:modified>
</cp:coreProperties>
</file>