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D6" w:rsidRDefault="00B023A6">
      <w:r>
        <w:rPr>
          <w:color w:val="333333"/>
          <w:sz w:val="26"/>
          <w:szCs w:val="26"/>
          <w:shd w:val="clear" w:color="auto" w:fill="FFFFFF"/>
        </w:rPr>
        <w:t>Synthesize two HOTS questions for another student pertaining to concepts you learned via the coquina lab. HOTS questions begin with words such as "analyze, evaluate, create, design, develop, formulate, judge". Write on sticky note.</w:t>
      </w:r>
      <w:bookmarkStart w:id="0" w:name="_GoBack"/>
      <w:bookmarkEnd w:id="0"/>
    </w:p>
    <w:sectPr w:rsidR="0015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A6"/>
    <w:rsid w:val="002B4FAF"/>
    <w:rsid w:val="00B023A6"/>
    <w:rsid w:val="00EB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48C11-4BCD-4972-A8A3-39672CE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Whitman</dc:creator>
  <cp:keywords/>
  <dc:description/>
  <cp:lastModifiedBy>Constance Whitman</cp:lastModifiedBy>
  <cp:revision>1</cp:revision>
  <dcterms:created xsi:type="dcterms:W3CDTF">2015-08-31T13:43:00Z</dcterms:created>
  <dcterms:modified xsi:type="dcterms:W3CDTF">2015-08-31T13:43:00Z</dcterms:modified>
</cp:coreProperties>
</file>