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1E7" w:rsidRPr="00A11047" w:rsidRDefault="001221E7" w:rsidP="003D226C">
      <w:pPr>
        <w:autoSpaceDE w:val="0"/>
        <w:autoSpaceDN w:val="0"/>
        <w:adjustRightInd w:val="0"/>
        <w:spacing w:after="0" w:line="276" w:lineRule="auto"/>
        <w:ind w:left="2160" w:hanging="2140"/>
        <w:rPr>
          <w:rFonts w:ascii="Cambria" w:hAnsi="Cambria" w:cs="Gill Sans"/>
          <w:b/>
          <w:color w:val="000000"/>
        </w:rPr>
      </w:pPr>
      <w:r w:rsidRPr="00A11047">
        <w:rPr>
          <w:rFonts w:ascii="Cambria" w:hAnsi="Cambria" w:cs="Gill Sans"/>
          <w:b/>
          <w:color w:val="000000"/>
        </w:rPr>
        <w:t>Classifying Objects</w:t>
      </w:r>
    </w:p>
    <w:p w:rsidR="003D226C" w:rsidRPr="00A11047" w:rsidRDefault="003D226C" w:rsidP="003D226C">
      <w:pPr>
        <w:autoSpaceDE w:val="0"/>
        <w:autoSpaceDN w:val="0"/>
        <w:adjustRightInd w:val="0"/>
        <w:spacing w:after="0" w:line="276" w:lineRule="auto"/>
        <w:ind w:left="2160" w:hanging="2140"/>
        <w:rPr>
          <w:rFonts w:ascii="Cambria" w:hAnsi="Cambria" w:cs="Gill Sans"/>
          <w:color w:val="000000"/>
          <w:u w:val="single"/>
        </w:rPr>
      </w:pPr>
      <w:r w:rsidRPr="00A11047">
        <w:rPr>
          <w:rFonts w:ascii="Cambria" w:hAnsi="Cambria" w:cs="Gill Sans"/>
          <w:b/>
          <w:color w:val="000000"/>
        </w:rPr>
        <w:t>Benchmark:</w:t>
      </w:r>
      <w:r w:rsidRPr="00A11047">
        <w:rPr>
          <w:rFonts w:ascii="Cambria" w:hAnsi="Cambria" w:cs="Gill Sans"/>
          <w:color w:val="000000"/>
        </w:rPr>
        <w:tab/>
        <w:t xml:space="preserve"> </w:t>
      </w:r>
    </w:p>
    <w:tbl>
      <w:tblPr>
        <w:tblW w:w="10200" w:type="dxa"/>
        <w:tblInd w:w="-10" w:type="dxa"/>
        <w:tblBorders>
          <w:left w:val="single" w:sz="8" w:space="0" w:color="auto"/>
          <w:right w:val="single" w:sz="8" w:space="0" w:color="auto"/>
        </w:tblBorders>
        <w:tblLayout w:type="fixed"/>
        <w:tblCellMar>
          <w:top w:w="60" w:type="dxa"/>
          <w:left w:w="60" w:type="dxa"/>
          <w:bottom w:w="60" w:type="dxa"/>
          <w:right w:w="60" w:type="dxa"/>
        </w:tblCellMar>
        <w:tblLook w:val="0000" w:firstRow="0" w:lastRow="0" w:firstColumn="0" w:lastColumn="0" w:noHBand="0" w:noVBand="0"/>
      </w:tblPr>
      <w:tblGrid>
        <w:gridCol w:w="2200"/>
        <w:gridCol w:w="8000"/>
      </w:tblGrid>
      <w:tr w:rsidR="003D226C" w:rsidRPr="00A11047">
        <w:tc>
          <w:tcPr>
            <w:tcW w:w="2200" w:type="dxa"/>
            <w:tcBorders>
              <w:top w:val="single" w:sz="8" w:space="0" w:color="auto"/>
              <w:bottom w:val="single" w:sz="8" w:space="0" w:color="auto"/>
              <w:right w:val="single" w:sz="8" w:space="0" w:color="auto"/>
            </w:tcBorders>
          </w:tcPr>
          <w:p w:rsidR="003D226C" w:rsidRPr="00A11047" w:rsidRDefault="003D226C">
            <w:pPr>
              <w:autoSpaceDE w:val="0"/>
              <w:autoSpaceDN w:val="0"/>
              <w:adjustRightInd w:val="0"/>
              <w:spacing w:after="0" w:line="276" w:lineRule="auto"/>
              <w:rPr>
                <w:rFonts w:ascii="Cambria" w:hAnsi="Cambria" w:cs="Gill Sans"/>
                <w:color w:val="000000"/>
              </w:rPr>
            </w:pPr>
            <w:r w:rsidRPr="00A11047">
              <w:rPr>
                <w:rFonts w:ascii="Cambria" w:hAnsi="Cambria" w:cs="Gill Sans"/>
                <w:color w:val="000000"/>
              </w:rPr>
              <w:t>SC.912.L.15.6</w:t>
            </w:r>
          </w:p>
        </w:tc>
        <w:tc>
          <w:tcPr>
            <w:tcW w:w="8000" w:type="dxa"/>
            <w:tcBorders>
              <w:top w:val="single" w:sz="8" w:space="0" w:color="auto"/>
              <w:left w:val="single" w:sz="8" w:space="0" w:color="auto"/>
              <w:bottom w:val="single" w:sz="8" w:space="0" w:color="auto"/>
            </w:tcBorders>
          </w:tcPr>
          <w:p w:rsidR="003D226C" w:rsidRPr="00A11047" w:rsidRDefault="003D226C">
            <w:pPr>
              <w:autoSpaceDE w:val="0"/>
              <w:autoSpaceDN w:val="0"/>
              <w:adjustRightInd w:val="0"/>
              <w:spacing w:after="0" w:line="276" w:lineRule="auto"/>
              <w:rPr>
                <w:rFonts w:ascii="Cambria" w:hAnsi="Cambria" w:cs="Gill Sans"/>
                <w:color w:val="000000"/>
              </w:rPr>
            </w:pPr>
            <w:r w:rsidRPr="00A11047">
              <w:rPr>
                <w:rFonts w:ascii="Cambria" w:hAnsi="Cambria" w:cs="Gill Sans"/>
                <w:color w:val="000000"/>
              </w:rPr>
              <w:t>Discuss distinguishing characteristics of the domains and kingdoms of living organisms.</w:t>
            </w:r>
          </w:p>
        </w:tc>
      </w:tr>
      <w:tr w:rsidR="003D226C" w:rsidRPr="00A11047">
        <w:tc>
          <w:tcPr>
            <w:tcW w:w="2200" w:type="dxa"/>
            <w:tcBorders>
              <w:top w:val="single" w:sz="8" w:space="0" w:color="auto"/>
              <w:bottom w:val="single" w:sz="8" w:space="0" w:color="auto"/>
              <w:right w:val="single" w:sz="8" w:space="0" w:color="auto"/>
            </w:tcBorders>
          </w:tcPr>
          <w:p w:rsidR="003D226C" w:rsidRPr="00A11047" w:rsidRDefault="003D226C">
            <w:pPr>
              <w:autoSpaceDE w:val="0"/>
              <w:autoSpaceDN w:val="0"/>
              <w:adjustRightInd w:val="0"/>
              <w:spacing w:after="0" w:line="276" w:lineRule="auto"/>
              <w:rPr>
                <w:rFonts w:ascii="Cambria" w:hAnsi="Cambria" w:cs="Gill Sans"/>
                <w:color w:val="000000"/>
              </w:rPr>
            </w:pPr>
            <w:r w:rsidRPr="00A11047">
              <w:rPr>
                <w:rFonts w:ascii="Cambria" w:hAnsi="Cambria" w:cs="Gill Sans"/>
                <w:color w:val="000000"/>
              </w:rPr>
              <w:t>SC.912.L.14.1</w:t>
            </w:r>
          </w:p>
        </w:tc>
        <w:tc>
          <w:tcPr>
            <w:tcW w:w="8000" w:type="dxa"/>
            <w:tcBorders>
              <w:top w:val="single" w:sz="8" w:space="0" w:color="auto"/>
              <w:left w:val="single" w:sz="8" w:space="0" w:color="auto"/>
              <w:bottom w:val="single" w:sz="8" w:space="0" w:color="auto"/>
            </w:tcBorders>
          </w:tcPr>
          <w:p w:rsidR="003D226C" w:rsidRPr="00A11047" w:rsidRDefault="003D226C">
            <w:pPr>
              <w:autoSpaceDE w:val="0"/>
              <w:autoSpaceDN w:val="0"/>
              <w:adjustRightInd w:val="0"/>
              <w:spacing w:after="0" w:line="276" w:lineRule="auto"/>
              <w:rPr>
                <w:rFonts w:ascii="Cambria" w:hAnsi="Cambria" w:cs="Gill Sans"/>
                <w:color w:val="000000"/>
              </w:rPr>
            </w:pPr>
            <w:r w:rsidRPr="00A11047">
              <w:rPr>
                <w:rFonts w:ascii="Cambria" w:hAnsi="Cambria" w:cs="Gill Sans"/>
                <w:color w:val="000000"/>
              </w:rPr>
              <w:t>Describe the scientific theory of cells (cell theory), and relate the history of its discovery to the process of science.</w:t>
            </w:r>
          </w:p>
        </w:tc>
      </w:tr>
      <w:tr w:rsidR="003D226C" w:rsidRPr="00A11047">
        <w:tc>
          <w:tcPr>
            <w:tcW w:w="2200" w:type="dxa"/>
            <w:tcBorders>
              <w:top w:val="single" w:sz="8" w:space="0" w:color="auto"/>
              <w:bottom w:val="single" w:sz="8" w:space="0" w:color="auto"/>
              <w:right w:val="single" w:sz="8" w:space="0" w:color="auto"/>
            </w:tcBorders>
          </w:tcPr>
          <w:p w:rsidR="003D226C" w:rsidRPr="00A11047" w:rsidRDefault="003D226C">
            <w:pPr>
              <w:autoSpaceDE w:val="0"/>
              <w:autoSpaceDN w:val="0"/>
              <w:adjustRightInd w:val="0"/>
              <w:spacing w:after="0" w:line="276" w:lineRule="auto"/>
              <w:rPr>
                <w:rFonts w:ascii="Cambria" w:hAnsi="Cambria" w:cs="Gill Sans"/>
                <w:color w:val="000000"/>
              </w:rPr>
            </w:pPr>
            <w:r w:rsidRPr="00A11047">
              <w:rPr>
                <w:rFonts w:ascii="Cambria" w:hAnsi="Cambria" w:cs="Gill Sans"/>
                <w:color w:val="000000"/>
              </w:rPr>
              <w:t>SC.912.N.1.3</w:t>
            </w:r>
          </w:p>
        </w:tc>
        <w:tc>
          <w:tcPr>
            <w:tcW w:w="8000" w:type="dxa"/>
            <w:tcBorders>
              <w:top w:val="single" w:sz="8" w:space="0" w:color="auto"/>
              <w:left w:val="single" w:sz="8" w:space="0" w:color="auto"/>
              <w:bottom w:val="single" w:sz="8" w:space="0" w:color="auto"/>
            </w:tcBorders>
          </w:tcPr>
          <w:p w:rsidR="003D226C" w:rsidRPr="00A11047" w:rsidRDefault="003D226C">
            <w:pPr>
              <w:autoSpaceDE w:val="0"/>
              <w:autoSpaceDN w:val="0"/>
              <w:adjustRightInd w:val="0"/>
              <w:spacing w:after="0" w:line="276" w:lineRule="auto"/>
              <w:rPr>
                <w:rFonts w:ascii="Cambria" w:hAnsi="Cambria" w:cs="Gill Sans"/>
                <w:color w:val="000000"/>
              </w:rPr>
            </w:pPr>
            <w:r w:rsidRPr="00A11047">
              <w:rPr>
                <w:rFonts w:ascii="Cambria" w:hAnsi="Cambria" w:cs="Gill Sans"/>
                <w:color w:val="000000"/>
              </w:rPr>
              <w:t>Recognize that the strength or usefulness of a scientific claim is evaluated through scientific argumentation, which depends on critical and logical thinking, and the active consideration of alternative scientific explanations to explain the data presented.</w:t>
            </w:r>
          </w:p>
        </w:tc>
      </w:tr>
      <w:tr w:rsidR="003D226C" w:rsidRPr="00A11047">
        <w:tc>
          <w:tcPr>
            <w:tcW w:w="2200" w:type="dxa"/>
            <w:tcBorders>
              <w:top w:val="single" w:sz="8" w:space="0" w:color="auto"/>
              <w:bottom w:val="single" w:sz="8" w:space="0" w:color="auto"/>
              <w:right w:val="single" w:sz="8" w:space="0" w:color="auto"/>
            </w:tcBorders>
          </w:tcPr>
          <w:p w:rsidR="003D226C" w:rsidRPr="00A11047" w:rsidRDefault="003D226C">
            <w:pPr>
              <w:autoSpaceDE w:val="0"/>
              <w:autoSpaceDN w:val="0"/>
              <w:adjustRightInd w:val="0"/>
              <w:spacing w:after="0" w:line="276" w:lineRule="auto"/>
              <w:rPr>
                <w:rFonts w:ascii="Cambria" w:hAnsi="Cambria" w:cs="Gill Sans"/>
                <w:color w:val="000000"/>
              </w:rPr>
            </w:pPr>
            <w:r w:rsidRPr="00A11047">
              <w:rPr>
                <w:rFonts w:ascii="Cambria" w:hAnsi="Cambria" w:cs="Gill Sans"/>
                <w:color w:val="000000"/>
              </w:rPr>
              <w:t>SC.912.N.1.6</w:t>
            </w:r>
          </w:p>
        </w:tc>
        <w:tc>
          <w:tcPr>
            <w:tcW w:w="8000" w:type="dxa"/>
            <w:tcBorders>
              <w:top w:val="single" w:sz="8" w:space="0" w:color="auto"/>
              <w:left w:val="single" w:sz="8" w:space="0" w:color="auto"/>
              <w:bottom w:val="single" w:sz="8" w:space="0" w:color="auto"/>
            </w:tcBorders>
          </w:tcPr>
          <w:p w:rsidR="003D226C" w:rsidRPr="00A11047" w:rsidRDefault="003D226C">
            <w:pPr>
              <w:autoSpaceDE w:val="0"/>
              <w:autoSpaceDN w:val="0"/>
              <w:adjustRightInd w:val="0"/>
              <w:spacing w:after="0" w:line="276" w:lineRule="auto"/>
              <w:rPr>
                <w:rFonts w:ascii="Cambria" w:hAnsi="Cambria" w:cs="Gill Sans"/>
                <w:color w:val="000000"/>
              </w:rPr>
            </w:pPr>
            <w:r w:rsidRPr="00A11047">
              <w:rPr>
                <w:rFonts w:ascii="Cambria" w:hAnsi="Cambria" w:cs="Gill Sans"/>
                <w:color w:val="000000"/>
              </w:rPr>
              <w:t>Describe how scientific inferences are drawn from scientific observations, and provide examples from the content being studied.</w:t>
            </w:r>
          </w:p>
        </w:tc>
      </w:tr>
      <w:tr w:rsidR="003D226C" w:rsidRPr="00A11047">
        <w:tc>
          <w:tcPr>
            <w:tcW w:w="2200" w:type="dxa"/>
            <w:tcBorders>
              <w:top w:val="single" w:sz="8" w:space="0" w:color="auto"/>
              <w:bottom w:val="single" w:sz="8" w:space="0" w:color="auto"/>
              <w:right w:val="single" w:sz="8" w:space="0" w:color="auto"/>
            </w:tcBorders>
          </w:tcPr>
          <w:p w:rsidR="003D226C" w:rsidRPr="00A11047" w:rsidRDefault="003D226C">
            <w:pPr>
              <w:autoSpaceDE w:val="0"/>
              <w:autoSpaceDN w:val="0"/>
              <w:adjustRightInd w:val="0"/>
              <w:spacing w:after="0" w:line="276" w:lineRule="auto"/>
              <w:rPr>
                <w:rFonts w:ascii="Cambria" w:hAnsi="Cambria" w:cs="Gill Sans"/>
                <w:color w:val="000000"/>
              </w:rPr>
            </w:pPr>
            <w:r w:rsidRPr="00A11047">
              <w:rPr>
                <w:rFonts w:ascii="Cambria" w:hAnsi="Cambria" w:cs="Gill Sans"/>
                <w:color w:val="000000"/>
              </w:rPr>
              <w:t>SC.912.N.3.1</w:t>
            </w:r>
          </w:p>
        </w:tc>
        <w:tc>
          <w:tcPr>
            <w:tcW w:w="8000" w:type="dxa"/>
            <w:tcBorders>
              <w:top w:val="single" w:sz="8" w:space="0" w:color="auto"/>
              <w:left w:val="single" w:sz="8" w:space="0" w:color="auto"/>
              <w:bottom w:val="single" w:sz="8" w:space="0" w:color="auto"/>
            </w:tcBorders>
          </w:tcPr>
          <w:p w:rsidR="003D226C" w:rsidRPr="00A11047" w:rsidRDefault="003D226C">
            <w:pPr>
              <w:autoSpaceDE w:val="0"/>
              <w:autoSpaceDN w:val="0"/>
              <w:adjustRightInd w:val="0"/>
              <w:spacing w:after="0" w:line="276" w:lineRule="auto"/>
              <w:rPr>
                <w:rFonts w:ascii="Cambria" w:hAnsi="Cambria" w:cs="Gill Sans"/>
                <w:color w:val="000000"/>
              </w:rPr>
            </w:pPr>
            <w:r w:rsidRPr="00A11047">
              <w:rPr>
                <w:rFonts w:ascii="Cambria" w:hAnsi="Cambria" w:cs="Gill Sans"/>
                <w:color w:val="000000"/>
              </w:rPr>
              <w:t>Explain that a scientific theory is the culmination of many scientific investigations drawing together all the current evidence concerning a substantial range of phenomena; thus, a scientific theory represents the most powerful explanation scientists have to offer.</w:t>
            </w:r>
          </w:p>
        </w:tc>
      </w:tr>
      <w:tr w:rsidR="003D226C" w:rsidRPr="00A11047">
        <w:tc>
          <w:tcPr>
            <w:tcW w:w="2200" w:type="dxa"/>
            <w:tcBorders>
              <w:top w:val="single" w:sz="8" w:space="0" w:color="auto"/>
              <w:bottom w:val="single" w:sz="8" w:space="0" w:color="auto"/>
              <w:right w:val="single" w:sz="8" w:space="0" w:color="auto"/>
            </w:tcBorders>
          </w:tcPr>
          <w:p w:rsidR="003D226C" w:rsidRPr="00A11047" w:rsidRDefault="003D226C">
            <w:pPr>
              <w:autoSpaceDE w:val="0"/>
              <w:autoSpaceDN w:val="0"/>
              <w:adjustRightInd w:val="0"/>
              <w:spacing w:after="0" w:line="276" w:lineRule="auto"/>
              <w:rPr>
                <w:rFonts w:ascii="Cambria" w:hAnsi="Cambria" w:cs="Gill Sans"/>
                <w:color w:val="000000"/>
              </w:rPr>
            </w:pPr>
            <w:r w:rsidRPr="00A11047">
              <w:rPr>
                <w:rFonts w:ascii="Cambria" w:hAnsi="Cambria" w:cs="Gill Sans"/>
                <w:color w:val="000000"/>
              </w:rPr>
              <w:t>SC.912.L.14.3</w:t>
            </w:r>
          </w:p>
        </w:tc>
        <w:tc>
          <w:tcPr>
            <w:tcW w:w="8000" w:type="dxa"/>
            <w:tcBorders>
              <w:top w:val="single" w:sz="8" w:space="0" w:color="auto"/>
              <w:left w:val="single" w:sz="8" w:space="0" w:color="auto"/>
              <w:bottom w:val="single" w:sz="8" w:space="0" w:color="auto"/>
            </w:tcBorders>
          </w:tcPr>
          <w:p w:rsidR="003D226C" w:rsidRPr="00A11047" w:rsidRDefault="003D226C">
            <w:pPr>
              <w:autoSpaceDE w:val="0"/>
              <w:autoSpaceDN w:val="0"/>
              <w:adjustRightInd w:val="0"/>
              <w:spacing w:after="0" w:line="276" w:lineRule="auto"/>
              <w:rPr>
                <w:rFonts w:ascii="Cambria" w:hAnsi="Cambria" w:cs="Gill Sans"/>
                <w:color w:val="000000"/>
              </w:rPr>
            </w:pPr>
            <w:r w:rsidRPr="00A11047">
              <w:rPr>
                <w:rFonts w:ascii="Cambria" w:hAnsi="Cambria" w:cs="Gill Sans"/>
                <w:color w:val="000000"/>
              </w:rPr>
              <w:t>Compare and contrast the general structures of plant and animal cells. Compare and contrast the general structures of prokaryotic and eukaryotic cells.</w:t>
            </w:r>
          </w:p>
        </w:tc>
      </w:tr>
      <w:tr w:rsidR="003D226C" w:rsidRPr="00A11047">
        <w:tblPrEx>
          <w:tblBorders>
            <w:bottom w:val="single" w:sz="8" w:space="0" w:color="auto"/>
          </w:tblBorders>
        </w:tblPrEx>
        <w:tc>
          <w:tcPr>
            <w:tcW w:w="2200" w:type="dxa"/>
            <w:tcBorders>
              <w:top w:val="single" w:sz="8" w:space="0" w:color="auto"/>
              <w:bottom w:val="single" w:sz="8" w:space="0" w:color="auto"/>
              <w:right w:val="single" w:sz="8" w:space="0" w:color="auto"/>
            </w:tcBorders>
          </w:tcPr>
          <w:p w:rsidR="003D226C" w:rsidRPr="00A11047" w:rsidRDefault="003D226C">
            <w:pPr>
              <w:autoSpaceDE w:val="0"/>
              <w:autoSpaceDN w:val="0"/>
              <w:adjustRightInd w:val="0"/>
              <w:spacing w:after="0" w:line="276" w:lineRule="auto"/>
              <w:rPr>
                <w:rFonts w:ascii="Cambria" w:hAnsi="Cambria" w:cs="Gill Sans"/>
                <w:color w:val="000000"/>
              </w:rPr>
            </w:pPr>
            <w:r w:rsidRPr="00A11047">
              <w:rPr>
                <w:rFonts w:ascii="Cambria" w:hAnsi="Cambria" w:cs="Gill Sans"/>
                <w:color w:val="000000"/>
              </w:rPr>
              <w:t>SC.912.L.14.2</w:t>
            </w:r>
          </w:p>
        </w:tc>
        <w:tc>
          <w:tcPr>
            <w:tcW w:w="8000" w:type="dxa"/>
            <w:tcBorders>
              <w:top w:val="single" w:sz="8" w:space="0" w:color="auto"/>
              <w:left w:val="single" w:sz="8" w:space="0" w:color="auto"/>
              <w:bottom w:val="single" w:sz="8" w:space="0" w:color="auto"/>
            </w:tcBorders>
          </w:tcPr>
          <w:p w:rsidR="003D226C" w:rsidRPr="00A11047" w:rsidRDefault="003D226C">
            <w:pPr>
              <w:autoSpaceDE w:val="0"/>
              <w:autoSpaceDN w:val="0"/>
              <w:adjustRightInd w:val="0"/>
              <w:spacing w:after="0" w:line="276" w:lineRule="auto"/>
              <w:rPr>
                <w:rFonts w:ascii="Cambria" w:hAnsi="Cambria" w:cs="Gill Sans"/>
                <w:strike/>
                <w:color w:val="000000"/>
              </w:rPr>
            </w:pPr>
            <w:r w:rsidRPr="00A11047">
              <w:rPr>
                <w:rFonts w:ascii="Cambria" w:hAnsi="Cambria" w:cs="Gill Sans"/>
                <w:color w:val="000000"/>
              </w:rPr>
              <w:t xml:space="preserve">Relate structure to function for the components of plant and animal cells. </w:t>
            </w:r>
            <w:r w:rsidRPr="002569E3">
              <w:rPr>
                <w:rFonts w:ascii="Cambria" w:hAnsi="Cambria" w:cs="Gill Sans"/>
                <w:color w:val="000000"/>
              </w:rPr>
              <w:t>Explain the role of cell membranes as a highly selective barrier (passive and active transport).</w:t>
            </w:r>
          </w:p>
        </w:tc>
      </w:tr>
      <w:tr w:rsidR="003D226C" w:rsidRPr="00A11047">
        <w:tc>
          <w:tcPr>
            <w:tcW w:w="2200" w:type="dxa"/>
            <w:tcBorders>
              <w:top w:val="single" w:sz="8" w:space="0" w:color="auto"/>
              <w:bottom w:val="single" w:sz="8" w:space="0" w:color="auto"/>
              <w:right w:val="single" w:sz="8" w:space="0" w:color="auto"/>
            </w:tcBorders>
          </w:tcPr>
          <w:p w:rsidR="003D226C" w:rsidRPr="00A11047" w:rsidRDefault="003D226C">
            <w:pPr>
              <w:autoSpaceDE w:val="0"/>
              <w:autoSpaceDN w:val="0"/>
              <w:adjustRightInd w:val="0"/>
              <w:spacing w:after="0" w:line="276" w:lineRule="auto"/>
              <w:rPr>
                <w:rFonts w:ascii="Cambria" w:hAnsi="Cambria" w:cs="Gill Sans"/>
                <w:color w:val="000000"/>
              </w:rPr>
            </w:pPr>
            <w:r w:rsidRPr="00A11047">
              <w:rPr>
                <w:rFonts w:ascii="Cambria" w:hAnsi="Cambria" w:cs="Gill Sans"/>
                <w:color w:val="000000"/>
              </w:rPr>
              <w:t>SC.912.L.14.4</w:t>
            </w:r>
          </w:p>
        </w:tc>
        <w:tc>
          <w:tcPr>
            <w:tcW w:w="8000" w:type="dxa"/>
            <w:tcBorders>
              <w:top w:val="single" w:sz="8" w:space="0" w:color="auto"/>
              <w:left w:val="single" w:sz="8" w:space="0" w:color="auto"/>
              <w:bottom w:val="single" w:sz="8" w:space="0" w:color="auto"/>
            </w:tcBorders>
          </w:tcPr>
          <w:p w:rsidR="003D226C" w:rsidRPr="00A11047" w:rsidRDefault="003D226C">
            <w:pPr>
              <w:autoSpaceDE w:val="0"/>
              <w:autoSpaceDN w:val="0"/>
              <w:adjustRightInd w:val="0"/>
              <w:spacing w:after="0" w:line="276" w:lineRule="auto"/>
              <w:rPr>
                <w:rFonts w:ascii="Cambria" w:hAnsi="Cambria" w:cs="Gill Sans"/>
                <w:color w:val="000000"/>
              </w:rPr>
            </w:pPr>
            <w:r w:rsidRPr="00A11047">
              <w:rPr>
                <w:rFonts w:ascii="Cambria" w:hAnsi="Cambria" w:cs="Gill Sans"/>
                <w:color w:val="000000"/>
              </w:rPr>
              <w:t>Compare and contrast structure and function of various types of microscopes.</w:t>
            </w:r>
          </w:p>
        </w:tc>
      </w:tr>
    </w:tbl>
    <w:p w:rsidR="003D226C" w:rsidRPr="00A11047" w:rsidRDefault="003D226C" w:rsidP="003D226C">
      <w:pPr>
        <w:autoSpaceDE w:val="0"/>
        <w:autoSpaceDN w:val="0"/>
        <w:adjustRightInd w:val="0"/>
        <w:spacing w:after="0" w:line="276" w:lineRule="auto"/>
        <w:ind w:left="2160" w:hanging="2140"/>
        <w:rPr>
          <w:rFonts w:ascii="Cambria" w:hAnsi="Cambria" w:cs="Gill Sans"/>
          <w:color w:val="000000"/>
        </w:rPr>
      </w:pPr>
    </w:p>
    <w:p w:rsidR="003D226C" w:rsidRPr="00A11047" w:rsidRDefault="003D226C" w:rsidP="003D226C">
      <w:pPr>
        <w:autoSpaceDE w:val="0"/>
        <w:autoSpaceDN w:val="0"/>
        <w:adjustRightInd w:val="0"/>
        <w:spacing w:after="0" w:line="276" w:lineRule="auto"/>
        <w:ind w:left="2160" w:hanging="2140"/>
        <w:rPr>
          <w:rFonts w:ascii="Cambria" w:hAnsi="Cambria" w:cs="Gill Sans"/>
          <w:b/>
          <w:color w:val="000000"/>
        </w:rPr>
      </w:pPr>
      <w:r w:rsidRPr="00A11047">
        <w:rPr>
          <w:rFonts w:ascii="Cambria" w:hAnsi="Cambria" w:cs="Gill Sans"/>
          <w:b/>
          <w:color w:val="000000"/>
        </w:rPr>
        <w:t>Relevant Achievement Level Descriptions</w:t>
      </w:r>
    </w:p>
    <w:tbl>
      <w:tblPr>
        <w:tblW w:w="10180" w:type="dxa"/>
        <w:tblInd w:w="-10" w:type="dxa"/>
        <w:tblBorders>
          <w:left w:val="single" w:sz="8" w:space="0" w:color="auto"/>
          <w:right w:val="single" w:sz="8" w:space="0" w:color="auto"/>
        </w:tblBorders>
        <w:tblLayout w:type="fixed"/>
        <w:tblCellMar>
          <w:top w:w="60" w:type="dxa"/>
          <w:left w:w="60" w:type="dxa"/>
          <w:bottom w:w="60" w:type="dxa"/>
          <w:right w:w="60" w:type="dxa"/>
        </w:tblCellMar>
        <w:tblLook w:val="0000" w:firstRow="0" w:lastRow="0" w:firstColumn="0" w:lastColumn="0" w:noHBand="0" w:noVBand="0"/>
      </w:tblPr>
      <w:tblGrid>
        <w:gridCol w:w="10180"/>
      </w:tblGrid>
      <w:tr w:rsidR="003D226C" w:rsidRPr="00A11047">
        <w:tc>
          <w:tcPr>
            <w:tcW w:w="10180" w:type="dxa"/>
            <w:tcBorders>
              <w:top w:val="single" w:sz="8" w:space="0" w:color="auto"/>
              <w:bottom w:val="single" w:sz="8" w:space="0" w:color="auto"/>
            </w:tcBorders>
          </w:tcPr>
          <w:p w:rsidR="003D226C" w:rsidRPr="00A11047" w:rsidRDefault="003D226C">
            <w:pPr>
              <w:autoSpaceDE w:val="0"/>
              <w:autoSpaceDN w:val="0"/>
              <w:adjustRightInd w:val="0"/>
              <w:spacing w:after="0" w:line="276" w:lineRule="auto"/>
              <w:rPr>
                <w:rFonts w:ascii="Cambria" w:hAnsi="Cambria" w:cs="Gill Sans"/>
                <w:strike/>
                <w:color w:val="000000"/>
              </w:rPr>
            </w:pPr>
            <w:r w:rsidRPr="00A11047">
              <w:rPr>
                <w:rFonts w:ascii="Cambria" w:hAnsi="Cambria" w:cs="Gill Sans"/>
                <w:color w:val="000000"/>
              </w:rPr>
              <w:t xml:space="preserve">Analyze the development of a scientific theory (cell theory) </w:t>
            </w:r>
            <w:r w:rsidRPr="002569E3">
              <w:rPr>
                <w:rFonts w:ascii="Cambria" w:hAnsi="Cambria" w:cs="Gill Sans"/>
                <w:color w:val="000000"/>
              </w:rPr>
              <w:t>and contrast theories and laws</w:t>
            </w:r>
          </w:p>
        </w:tc>
      </w:tr>
      <w:tr w:rsidR="003D226C" w:rsidRPr="00A11047">
        <w:tc>
          <w:tcPr>
            <w:tcW w:w="10180" w:type="dxa"/>
            <w:tcBorders>
              <w:top w:val="single" w:sz="8" w:space="0" w:color="auto"/>
              <w:bottom w:val="single" w:sz="8" w:space="0" w:color="auto"/>
            </w:tcBorders>
          </w:tcPr>
          <w:p w:rsidR="003D226C" w:rsidRPr="00A11047" w:rsidRDefault="003D226C">
            <w:pPr>
              <w:autoSpaceDE w:val="0"/>
              <w:autoSpaceDN w:val="0"/>
              <w:adjustRightInd w:val="0"/>
              <w:spacing w:after="0" w:line="276" w:lineRule="auto"/>
              <w:rPr>
                <w:rFonts w:ascii="Cambria" w:hAnsi="Cambria" w:cs="Gill Sans"/>
                <w:color w:val="000000"/>
              </w:rPr>
            </w:pPr>
            <w:r w:rsidRPr="00A11047">
              <w:rPr>
                <w:rFonts w:ascii="Cambria" w:hAnsi="Cambria" w:cs="Gill Sans"/>
                <w:color w:val="000000"/>
              </w:rPr>
              <w:t>Compare structures and describe related functions in different types of cells</w:t>
            </w:r>
          </w:p>
        </w:tc>
      </w:tr>
      <w:tr w:rsidR="003D226C" w:rsidRPr="00A11047">
        <w:tblPrEx>
          <w:tblBorders>
            <w:bottom w:val="single" w:sz="8" w:space="0" w:color="auto"/>
          </w:tblBorders>
        </w:tblPrEx>
        <w:tc>
          <w:tcPr>
            <w:tcW w:w="10180" w:type="dxa"/>
            <w:tcBorders>
              <w:top w:val="single" w:sz="8" w:space="0" w:color="auto"/>
              <w:bottom w:val="single" w:sz="8" w:space="0" w:color="auto"/>
            </w:tcBorders>
          </w:tcPr>
          <w:p w:rsidR="003D226C" w:rsidRPr="00A11047" w:rsidRDefault="003D226C">
            <w:pPr>
              <w:autoSpaceDE w:val="0"/>
              <w:autoSpaceDN w:val="0"/>
              <w:adjustRightInd w:val="0"/>
              <w:spacing w:after="0" w:line="276" w:lineRule="auto"/>
              <w:rPr>
                <w:rFonts w:ascii="Cambria" w:hAnsi="Cambria" w:cs="Gill Sans"/>
                <w:color w:val="000000"/>
              </w:rPr>
            </w:pPr>
            <w:r w:rsidRPr="00A11047">
              <w:rPr>
                <w:rFonts w:ascii="Cambria" w:hAnsi="Cambria" w:cs="Gill Sans"/>
                <w:color w:val="000000"/>
              </w:rPr>
              <w:t>Interpret, analyze, and synthesize data to determine causal relationships in a complex investigation</w:t>
            </w:r>
          </w:p>
        </w:tc>
      </w:tr>
      <w:tr w:rsidR="003D226C" w:rsidRPr="00A11047">
        <w:tc>
          <w:tcPr>
            <w:tcW w:w="10180" w:type="dxa"/>
            <w:tcBorders>
              <w:top w:val="single" w:sz="8" w:space="0" w:color="auto"/>
              <w:bottom w:val="single" w:sz="8" w:space="0" w:color="auto"/>
            </w:tcBorders>
          </w:tcPr>
          <w:p w:rsidR="003D226C" w:rsidRPr="00A11047" w:rsidRDefault="003D226C">
            <w:pPr>
              <w:autoSpaceDE w:val="0"/>
              <w:autoSpaceDN w:val="0"/>
              <w:adjustRightInd w:val="0"/>
              <w:spacing w:after="0" w:line="276" w:lineRule="auto"/>
              <w:rPr>
                <w:rFonts w:ascii="Cambria" w:hAnsi="Cambria" w:cs="Gill Sans"/>
                <w:color w:val="000000"/>
              </w:rPr>
            </w:pPr>
            <w:r w:rsidRPr="00A11047">
              <w:rPr>
                <w:rFonts w:ascii="Cambria" w:hAnsi="Cambria" w:cs="Gill Sans"/>
                <w:color w:val="000000"/>
              </w:rPr>
              <w:t>Make predictions and defend conclusions based on experimental design or scientific argumentation</w:t>
            </w:r>
          </w:p>
        </w:tc>
      </w:tr>
    </w:tbl>
    <w:p w:rsidR="003D226C" w:rsidRPr="00A11047" w:rsidRDefault="003D226C" w:rsidP="003D226C">
      <w:pPr>
        <w:autoSpaceDE w:val="0"/>
        <w:autoSpaceDN w:val="0"/>
        <w:adjustRightInd w:val="0"/>
        <w:spacing w:after="0" w:line="276" w:lineRule="auto"/>
        <w:ind w:left="2160" w:hanging="2140"/>
        <w:rPr>
          <w:rFonts w:ascii="Cambria" w:hAnsi="Cambria" w:cs="Gill Sans"/>
          <w:color w:val="000000"/>
        </w:rPr>
      </w:pPr>
    </w:p>
    <w:p w:rsidR="003D226C" w:rsidRPr="00A11047" w:rsidRDefault="003D226C" w:rsidP="003D226C">
      <w:pPr>
        <w:autoSpaceDE w:val="0"/>
        <w:autoSpaceDN w:val="0"/>
        <w:adjustRightInd w:val="0"/>
        <w:spacing w:after="0" w:line="276" w:lineRule="auto"/>
        <w:ind w:left="2160" w:hanging="2140"/>
        <w:rPr>
          <w:rFonts w:ascii="Cambria" w:hAnsi="Cambria" w:cs="Gill Sans"/>
          <w:b/>
          <w:color w:val="000000"/>
        </w:rPr>
      </w:pPr>
      <w:r w:rsidRPr="00A11047">
        <w:rPr>
          <w:rFonts w:ascii="Cambria" w:hAnsi="Cambria" w:cs="Gill Sans"/>
          <w:b/>
          <w:color w:val="000000"/>
        </w:rPr>
        <w:t>Students should be able to:</w:t>
      </w:r>
    </w:p>
    <w:tbl>
      <w:tblPr>
        <w:tblW w:w="6760" w:type="dxa"/>
        <w:tblInd w:w="-10" w:type="dxa"/>
        <w:tblBorders>
          <w:left w:val="single" w:sz="8" w:space="0" w:color="auto"/>
          <w:bottom w:val="single" w:sz="8" w:space="0" w:color="auto"/>
          <w:right w:val="single" w:sz="8" w:space="0" w:color="auto"/>
        </w:tblBorders>
        <w:tblLayout w:type="fixed"/>
        <w:tblCellMar>
          <w:top w:w="60" w:type="dxa"/>
          <w:left w:w="60" w:type="dxa"/>
          <w:bottom w:w="60" w:type="dxa"/>
          <w:right w:w="60" w:type="dxa"/>
        </w:tblCellMar>
        <w:tblLook w:val="0000" w:firstRow="0" w:lastRow="0" w:firstColumn="0" w:lastColumn="0" w:noHBand="0" w:noVBand="0"/>
      </w:tblPr>
      <w:tblGrid>
        <w:gridCol w:w="3320"/>
        <w:gridCol w:w="3440"/>
      </w:tblGrid>
      <w:tr w:rsidR="007200D7" w:rsidRPr="00A11047" w:rsidTr="007200D7">
        <w:tc>
          <w:tcPr>
            <w:tcW w:w="3320" w:type="dxa"/>
            <w:tcBorders>
              <w:top w:val="single" w:sz="8" w:space="0" w:color="auto"/>
              <w:bottom w:val="single" w:sz="8" w:space="0" w:color="auto"/>
              <w:right w:val="single" w:sz="8" w:space="0" w:color="auto"/>
            </w:tcBorders>
          </w:tcPr>
          <w:p w:rsidR="007200D7" w:rsidRPr="00A11047" w:rsidRDefault="007200D7">
            <w:pPr>
              <w:autoSpaceDE w:val="0"/>
              <w:autoSpaceDN w:val="0"/>
              <w:adjustRightInd w:val="0"/>
              <w:spacing w:after="0" w:line="276" w:lineRule="auto"/>
              <w:jc w:val="center"/>
              <w:rPr>
                <w:rFonts w:ascii="Cambria" w:hAnsi="Cambria" w:cs="Gill Sans"/>
                <w:b/>
                <w:bCs/>
                <w:color w:val="000000"/>
              </w:rPr>
            </w:pPr>
            <w:r w:rsidRPr="00A11047">
              <w:rPr>
                <w:rFonts w:ascii="Cambria" w:hAnsi="Cambria" w:cs="Gill Sans"/>
                <w:b/>
                <w:bCs/>
                <w:color w:val="000000"/>
              </w:rPr>
              <w:t>Know</w:t>
            </w:r>
          </w:p>
        </w:tc>
        <w:tc>
          <w:tcPr>
            <w:tcW w:w="3440" w:type="dxa"/>
            <w:tcBorders>
              <w:top w:val="single" w:sz="8" w:space="0" w:color="auto"/>
              <w:left w:val="single" w:sz="8" w:space="0" w:color="auto"/>
              <w:bottom w:val="single" w:sz="8" w:space="0" w:color="auto"/>
              <w:right w:val="single" w:sz="8" w:space="0" w:color="auto"/>
            </w:tcBorders>
          </w:tcPr>
          <w:p w:rsidR="007200D7" w:rsidRPr="00A11047" w:rsidRDefault="007200D7">
            <w:pPr>
              <w:autoSpaceDE w:val="0"/>
              <w:autoSpaceDN w:val="0"/>
              <w:adjustRightInd w:val="0"/>
              <w:spacing w:after="0" w:line="276" w:lineRule="auto"/>
              <w:jc w:val="center"/>
              <w:rPr>
                <w:rFonts w:ascii="Cambria" w:hAnsi="Cambria" w:cs="Gill Sans"/>
                <w:b/>
                <w:bCs/>
                <w:color w:val="000000"/>
              </w:rPr>
            </w:pPr>
            <w:r w:rsidRPr="00A11047">
              <w:rPr>
                <w:rFonts w:ascii="Cambria" w:hAnsi="Cambria" w:cs="Gill Sans"/>
                <w:b/>
                <w:bCs/>
                <w:color w:val="000000"/>
              </w:rPr>
              <w:t>Understand</w:t>
            </w:r>
          </w:p>
        </w:tc>
      </w:tr>
      <w:tr w:rsidR="007200D7" w:rsidRPr="00A11047" w:rsidTr="007200D7">
        <w:tblPrEx>
          <w:tblBorders>
            <w:bottom w:val="none" w:sz="0" w:space="0" w:color="auto"/>
          </w:tblBorders>
        </w:tblPrEx>
        <w:tc>
          <w:tcPr>
            <w:tcW w:w="3320" w:type="dxa"/>
            <w:tcBorders>
              <w:top w:val="single" w:sz="8" w:space="0" w:color="auto"/>
              <w:bottom w:val="single" w:sz="8" w:space="0" w:color="auto"/>
              <w:right w:val="single" w:sz="8" w:space="0" w:color="auto"/>
            </w:tcBorders>
          </w:tcPr>
          <w:p w:rsidR="007200D7" w:rsidRPr="00A11047" w:rsidRDefault="007200D7">
            <w:pPr>
              <w:autoSpaceDE w:val="0"/>
              <w:autoSpaceDN w:val="0"/>
              <w:adjustRightInd w:val="0"/>
              <w:spacing w:after="0" w:line="276" w:lineRule="auto"/>
              <w:rPr>
                <w:rFonts w:ascii="Cambria" w:hAnsi="Cambria" w:cs="Gill Sans"/>
                <w:color w:val="000000"/>
              </w:rPr>
            </w:pPr>
            <w:r w:rsidRPr="00A11047">
              <w:rPr>
                <w:rFonts w:ascii="Cambria" w:hAnsi="Cambria" w:cs="Gill Sans"/>
                <w:color w:val="000000"/>
              </w:rPr>
              <w:t>One of the characteristics that differentiate nonliving things from living things is the presence of cells.</w:t>
            </w:r>
          </w:p>
          <w:p w:rsidR="007200D7" w:rsidRPr="00A11047" w:rsidRDefault="007200D7">
            <w:pPr>
              <w:autoSpaceDE w:val="0"/>
              <w:autoSpaceDN w:val="0"/>
              <w:adjustRightInd w:val="0"/>
              <w:spacing w:after="0" w:line="276" w:lineRule="auto"/>
              <w:rPr>
                <w:rFonts w:ascii="Cambria" w:hAnsi="Cambria" w:cs="Gill Sans"/>
                <w:color w:val="000000"/>
              </w:rPr>
            </w:pPr>
          </w:p>
          <w:p w:rsidR="007200D7" w:rsidRPr="00A11047" w:rsidRDefault="007200D7">
            <w:pPr>
              <w:autoSpaceDE w:val="0"/>
              <w:autoSpaceDN w:val="0"/>
              <w:adjustRightInd w:val="0"/>
              <w:spacing w:after="0" w:line="276" w:lineRule="auto"/>
              <w:rPr>
                <w:rFonts w:ascii="Cambria" w:hAnsi="Cambria" w:cs="Gill Sans"/>
                <w:color w:val="000000"/>
              </w:rPr>
            </w:pPr>
            <w:r w:rsidRPr="00A11047">
              <w:rPr>
                <w:rFonts w:ascii="Cambria" w:hAnsi="Cambria" w:cs="Gill Sans"/>
                <w:color w:val="000000"/>
              </w:rPr>
              <w:lastRenderedPageBreak/>
              <w:t>The cell theory describes how current science understands cells.</w:t>
            </w:r>
          </w:p>
          <w:p w:rsidR="007200D7" w:rsidRPr="00A11047" w:rsidRDefault="007200D7">
            <w:pPr>
              <w:autoSpaceDE w:val="0"/>
              <w:autoSpaceDN w:val="0"/>
              <w:adjustRightInd w:val="0"/>
              <w:spacing w:after="0" w:line="276" w:lineRule="auto"/>
              <w:rPr>
                <w:rFonts w:ascii="Cambria" w:hAnsi="Cambria" w:cs="Gill Sans"/>
                <w:color w:val="000000"/>
              </w:rPr>
            </w:pPr>
          </w:p>
          <w:p w:rsidR="007200D7" w:rsidRPr="00A11047" w:rsidRDefault="007200D7">
            <w:pPr>
              <w:autoSpaceDE w:val="0"/>
              <w:autoSpaceDN w:val="0"/>
              <w:adjustRightInd w:val="0"/>
              <w:spacing w:after="0" w:line="276" w:lineRule="auto"/>
              <w:rPr>
                <w:rFonts w:ascii="Cambria" w:hAnsi="Cambria" w:cs="Gill Sans"/>
                <w:color w:val="000000"/>
              </w:rPr>
            </w:pPr>
          </w:p>
          <w:p w:rsidR="007200D7" w:rsidRPr="00A11047" w:rsidRDefault="007200D7">
            <w:pPr>
              <w:autoSpaceDE w:val="0"/>
              <w:autoSpaceDN w:val="0"/>
              <w:adjustRightInd w:val="0"/>
              <w:spacing w:after="0" w:line="276" w:lineRule="auto"/>
              <w:rPr>
                <w:rFonts w:ascii="Cambria" w:hAnsi="Cambria" w:cs="Gill Sans"/>
                <w:color w:val="000000"/>
              </w:rPr>
            </w:pPr>
          </w:p>
          <w:p w:rsidR="007200D7" w:rsidRPr="00A11047" w:rsidRDefault="007200D7">
            <w:pPr>
              <w:autoSpaceDE w:val="0"/>
              <w:autoSpaceDN w:val="0"/>
              <w:adjustRightInd w:val="0"/>
              <w:spacing w:after="0" w:line="276" w:lineRule="auto"/>
              <w:rPr>
                <w:rFonts w:ascii="Cambria" w:hAnsi="Cambria" w:cs="Gill Sans"/>
                <w:color w:val="000000"/>
              </w:rPr>
            </w:pPr>
          </w:p>
          <w:p w:rsidR="007200D7" w:rsidRPr="00A11047" w:rsidRDefault="007200D7">
            <w:pPr>
              <w:autoSpaceDE w:val="0"/>
              <w:autoSpaceDN w:val="0"/>
              <w:adjustRightInd w:val="0"/>
              <w:spacing w:after="0" w:line="276" w:lineRule="auto"/>
              <w:rPr>
                <w:rFonts w:ascii="Cambria" w:hAnsi="Cambria" w:cs="Gill Sans"/>
                <w:color w:val="000000"/>
              </w:rPr>
            </w:pPr>
            <w:r w:rsidRPr="00A11047">
              <w:rPr>
                <w:rFonts w:ascii="Cambria" w:hAnsi="Cambria" w:cs="Gill Sans"/>
                <w:color w:val="000000"/>
              </w:rPr>
              <w:t>Cells are classified as prokaryotic or eukaryotic.</w:t>
            </w:r>
          </w:p>
          <w:p w:rsidR="007200D7" w:rsidRPr="00A11047" w:rsidRDefault="007200D7">
            <w:pPr>
              <w:autoSpaceDE w:val="0"/>
              <w:autoSpaceDN w:val="0"/>
              <w:adjustRightInd w:val="0"/>
              <w:spacing w:after="0" w:line="276" w:lineRule="auto"/>
              <w:rPr>
                <w:rFonts w:ascii="Cambria" w:hAnsi="Cambria" w:cs="Gill Sans"/>
                <w:color w:val="000000"/>
              </w:rPr>
            </w:pPr>
          </w:p>
          <w:p w:rsidR="007200D7" w:rsidRPr="00A11047" w:rsidRDefault="007200D7">
            <w:pPr>
              <w:autoSpaceDE w:val="0"/>
              <w:autoSpaceDN w:val="0"/>
              <w:adjustRightInd w:val="0"/>
              <w:spacing w:after="0" w:line="276" w:lineRule="auto"/>
              <w:rPr>
                <w:rFonts w:ascii="Cambria" w:hAnsi="Cambria" w:cs="Gill Sans"/>
                <w:color w:val="000000"/>
              </w:rPr>
            </w:pPr>
          </w:p>
          <w:p w:rsidR="007200D7" w:rsidRPr="00A11047" w:rsidRDefault="007200D7">
            <w:pPr>
              <w:autoSpaceDE w:val="0"/>
              <w:autoSpaceDN w:val="0"/>
              <w:adjustRightInd w:val="0"/>
              <w:spacing w:after="0" w:line="276" w:lineRule="auto"/>
              <w:rPr>
                <w:rFonts w:ascii="Cambria" w:hAnsi="Cambria" w:cs="Gill Sans"/>
                <w:color w:val="000000"/>
              </w:rPr>
            </w:pPr>
          </w:p>
          <w:p w:rsidR="007200D7" w:rsidRPr="00A11047" w:rsidRDefault="007200D7">
            <w:pPr>
              <w:autoSpaceDE w:val="0"/>
              <w:autoSpaceDN w:val="0"/>
              <w:adjustRightInd w:val="0"/>
              <w:spacing w:after="0" w:line="276" w:lineRule="auto"/>
              <w:rPr>
                <w:rFonts w:ascii="Cambria" w:hAnsi="Cambria" w:cs="Gill Sans"/>
                <w:color w:val="000000"/>
              </w:rPr>
            </w:pPr>
          </w:p>
          <w:p w:rsidR="007200D7" w:rsidRPr="00A11047" w:rsidRDefault="007200D7">
            <w:pPr>
              <w:autoSpaceDE w:val="0"/>
              <w:autoSpaceDN w:val="0"/>
              <w:adjustRightInd w:val="0"/>
              <w:spacing w:after="0" w:line="276" w:lineRule="auto"/>
              <w:rPr>
                <w:rFonts w:ascii="Cambria" w:hAnsi="Cambria" w:cs="Gill Sans"/>
                <w:color w:val="000000"/>
              </w:rPr>
            </w:pPr>
          </w:p>
          <w:p w:rsidR="007200D7" w:rsidRPr="00A11047" w:rsidRDefault="007200D7">
            <w:pPr>
              <w:autoSpaceDE w:val="0"/>
              <w:autoSpaceDN w:val="0"/>
              <w:adjustRightInd w:val="0"/>
              <w:spacing w:after="0" w:line="276" w:lineRule="auto"/>
              <w:rPr>
                <w:rFonts w:ascii="Cambria" w:hAnsi="Cambria" w:cs="Gill Sans"/>
                <w:color w:val="000000"/>
              </w:rPr>
            </w:pPr>
          </w:p>
          <w:p w:rsidR="007200D7" w:rsidRPr="00A11047" w:rsidRDefault="007200D7">
            <w:pPr>
              <w:autoSpaceDE w:val="0"/>
              <w:autoSpaceDN w:val="0"/>
              <w:adjustRightInd w:val="0"/>
              <w:spacing w:after="0" w:line="276" w:lineRule="auto"/>
              <w:rPr>
                <w:rFonts w:ascii="Cambria" w:hAnsi="Cambria" w:cs="Gill Sans"/>
                <w:color w:val="000000"/>
              </w:rPr>
            </w:pPr>
            <w:r w:rsidRPr="00A11047">
              <w:rPr>
                <w:rFonts w:ascii="Cambria" w:hAnsi="Cambria" w:cs="Gill Sans"/>
                <w:color w:val="000000"/>
              </w:rPr>
              <w:t>Plant and animal cells are examples of eukaryotic cells.</w:t>
            </w:r>
          </w:p>
        </w:tc>
        <w:tc>
          <w:tcPr>
            <w:tcW w:w="3440" w:type="dxa"/>
            <w:tcBorders>
              <w:top w:val="single" w:sz="8" w:space="0" w:color="auto"/>
              <w:left w:val="single" w:sz="8" w:space="0" w:color="auto"/>
              <w:bottom w:val="single" w:sz="8" w:space="0" w:color="auto"/>
              <w:right w:val="single" w:sz="8" w:space="0" w:color="auto"/>
            </w:tcBorders>
          </w:tcPr>
          <w:p w:rsidR="007200D7" w:rsidRPr="00A11047" w:rsidRDefault="007200D7">
            <w:pPr>
              <w:autoSpaceDE w:val="0"/>
              <w:autoSpaceDN w:val="0"/>
              <w:adjustRightInd w:val="0"/>
              <w:spacing w:after="0" w:line="276" w:lineRule="auto"/>
              <w:rPr>
                <w:rFonts w:ascii="Cambria" w:hAnsi="Cambria" w:cs="Gill Sans"/>
                <w:color w:val="000000"/>
              </w:rPr>
            </w:pPr>
            <w:r w:rsidRPr="00A11047">
              <w:rPr>
                <w:rFonts w:ascii="Cambria" w:hAnsi="Cambria" w:cs="Gill Sans"/>
                <w:color w:val="000000"/>
              </w:rPr>
              <w:lastRenderedPageBreak/>
              <w:t xml:space="preserve">Cells are the basic functional unit of living things.  </w:t>
            </w:r>
          </w:p>
          <w:p w:rsidR="007200D7" w:rsidRPr="00A11047" w:rsidRDefault="007200D7">
            <w:pPr>
              <w:autoSpaceDE w:val="0"/>
              <w:autoSpaceDN w:val="0"/>
              <w:adjustRightInd w:val="0"/>
              <w:spacing w:after="0" w:line="276" w:lineRule="auto"/>
              <w:rPr>
                <w:rFonts w:ascii="Cambria" w:hAnsi="Cambria" w:cs="Gill Sans"/>
                <w:color w:val="000000"/>
              </w:rPr>
            </w:pPr>
          </w:p>
          <w:p w:rsidR="007200D7" w:rsidRPr="00A11047" w:rsidRDefault="007200D7">
            <w:pPr>
              <w:autoSpaceDE w:val="0"/>
              <w:autoSpaceDN w:val="0"/>
              <w:adjustRightInd w:val="0"/>
              <w:spacing w:after="0" w:line="276" w:lineRule="auto"/>
              <w:rPr>
                <w:rFonts w:ascii="Cambria" w:hAnsi="Cambria" w:cs="Gill Sans"/>
                <w:color w:val="000000"/>
              </w:rPr>
            </w:pPr>
          </w:p>
          <w:p w:rsidR="007200D7" w:rsidRPr="00A11047" w:rsidRDefault="007200D7">
            <w:pPr>
              <w:autoSpaceDE w:val="0"/>
              <w:autoSpaceDN w:val="0"/>
              <w:adjustRightInd w:val="0"/>
              <w:spacing w:after="0" w:line="276" w:lineRule="auto"/>
              <w:rPr>
                <w:rFonts w:ascii="Cambria" w:hAnsi="Cambria" w:cs="Gill Sans"/>
                <w:color w:val="000000"/>
              </w:rPr>
            </w:pPr>
          </w:p>
          <w:p w:rsidR="007200D7" w:rsidRPr="00A11047" w:rsidRDefault="007200D7">
            <w:pPr>
              <w:autoSpaceDE w:val="0"/>
              <w:autoSpaceDN w:val="0"/>
              <w:adjustRightInd w:val="0"/>
              <w:spacing w:after="0" w:line="276" w:lineRule="auto"/>
              <w:rPr>
                <w:rFonts w:ascii="Cambria" w:hAnsi="Cambria" w:cs="Gill Sans"/>
                <w:color w:val="000000"/>
              </w:rPr>
            </w:pPr>
            <w:r w:rsidRPr="00A11047">
              <w:rPr>
                <w:rFonts w:ascii="Cambria" w:hAnsi="Cambria" w:cs="Gill Sans"/>
                <w:color w:val="000000"/>
              </w:rPr>
              <w:lastRenderedPageBreak/>
              <w:t>The cell theory states: (a) all living things are composed of cells, and living things may be unicellular or multicellular, (b) the cell is the basic unit of life, and (c) all cells arise from pre-existing cells.</w:t>
            </w:r>
          </w:p>
          <w:p w:rsidR="007200D7" w:rsidRPr="00A11047" w:rsidRDefault="007200D7">
            <w:pPr>
              <w:autoSpaceDE w:val="0"/>
              <w:autoSpaceDN w:val="0"/>
              <w:adjustRightInd w:val="0"/>
              <w:spacing w:after="0" w:line="276" w:lineRule="auto"/>
              <w:rPr>
                <w:rFonts w:ascii="Cambria" w:hAnsi="Cambria" w:cs="Gill Sans"/>
                <w:color w:val="000000"/>
              </w:rPr>
            </w:pPr>
            <w:r w:rsidRPr="00A11047">
              <w:rPr>
                <w:rFonts w:ascii="Cambria" w:hAnsi="Cambria" w:cs="Gill Sans"/>
                <w:color w:val="000000"/>
              </w:rPr>
              <w:t>Prokaryotic cells lack a true nucleus and membrane-bound organelles</w:t>
            </w:r>
          </w:p>
          <w:p w:rsidR="007200D7" w:rsidRPr="00A11047" w:rsidRDefault="007200D7">
            <w:pPr>
              <w:autoSpaceDE w:val="0"/>
              <w:autoSpaceDN w:val="0"/>
              <w:adjustRightInd w:val="0"/>
              <w:spacing w:after="0" w:line="276" w:lineRule="auto"/>
              <w:rPr>
                <w:rFonts w:ascii="Cambria" w:hAnsi="Cambria" w:cs="Gill Sans"/>
                <w:color w:val="000000"/>
              </w:rPr>
            </w:pPr>
          </w:p>
          <w:p w:rsidR="007200D7" w:rsidRPr="00A11047" w:rsidRDefault="007200D7">
            <w:pPr>
              <w:autoSpaceDE w:val="0"/>
              <w:autoSpaceDN w:val="0"/>
              <w:adjustRightInd w:val="0"/>
              <w:spacing w:after="0" w:line="276" w:lineRule="auto"/>
              <w:rPr>
                <w:rFonts w:ascii="Cambria" w:hAnsi="Cambria" w:cs="Gill Sans"/>
                <w:color w:val="000000"/>
              </w:rPr>
            </w:pPr>
            <w:r w:rsidRPr="00A11047">
              <w:rPr>
                <w:rFonts w:ascii="Cambria" w:hAnsi="Cambria" w:cs="Gill Sans"/>
                <w:color w:val="000000"/>
              </w:rPr>
              <w:t>Eukaryotic cells have a true nucleus and membrane-bound organelles.</w:t>
            </w:r>
          </w:p>
          <w:p w:rsidR="007200D7" w:rsidRPr="00A11047" w:rsidRDefault="007200D7">
            <w:pPr>
              <w:autoSpaceDE w:val="0"/>
              <w:autoSpaceDN w:val="0"/>
              <w:adjustRightInd w:val="0"/>
              <w:spacing w:after="0" w:line="276" w:lineRule="auto"/>
              <w:rPr>
                <w:rFonts w:ascii="Cambria" w:hAnsi="Cambria" w:cs="Gill Sans"/>
                <w:color w:val="000000"/>
              </w:rPr>
            </w:pPr>
          </w:p>
          <w:p w:rsidR="007200D7" w:rsidRPr="00A11047" w:rsidRDefault="007200D7">
            <w:pPr>
              <w:autoSpaceDE w:val="0"/>
              <w:autoSpaceDN w:val="0"/>
              <w:adjustRightInd w:val="0"/>
              <w:spacing w:after="0" w:line="276" w:lineRule="auto"/>
              <w:rPr>
                <w:rFonts w:ascii="Cambria" w:hAnsi="Cambria" w:cs="Gill Sans"/>
                <w:color w:val="000000"/>
              </w:rPr>
            </w:pPr>
            <w:r w:rsidRPr="00A11047">
              <w:rPr>
                <w:rFonts w:ascii="Cambria" w:hAnsi="Cambria" w:cs="Gill Sans"/>
                <w:color w:val="000000"/>
              </w:rPr>
              <w:t>Plant cells have large vacuoles, a cell wall, and chloroplasts, whereas animal cells do not.</w:t>
            </w:r>
          </w:p>
          <w:p w:rsidR="007200D7" w:rsidRPr="00A11047" w:rsidRDefault="007200D7">
            <w:pPr>
              <w:autoSpaceDE w:val="0"/>
              <w:autoSpaceDN w:val="0"/>
              <w:adjustRightInd w:val="0"/>
              <w:spacing w:after="0" w:line="276" w:lineRule="auto"/>
              <w:rPr>
                <w:rFonts w:ascii="Cambria" w:hAnsi="Cambria" w:cs="Gill Sans"/>
                <w:color w:val="000000"/>
              </w:rPr>
            </w:pPr>
          </w:p>
          <w:p w:rsidR="007200D7" w:rsidRPr="00A11047" w:rsidRDefault="007200D7">
            <w:pPr>
              <w:autoSpaceDE w:val="0"/>
              <w:autoSpaceDN w:val="0"/>
              <w:adjustRightInd w:val="0"/>
              <w:spacing w:after="0" w:line="276" w:lineRule="auto"/>
              <w:rPr>
                <w:rFonts w:ascii="Cambria" w:hAnsi="Cambria" w:cs="Gill Sans"/>
                <w:color w:val="000000"/>
              </w:rPr>
            </w:pPr>
            <w:r w:rsidRPr="00A11047">
              <w:rPr>
                <w:rFonts w:ascii="Cambria" w:hAnsi="Cambria" w:cs="Gill Sans"/>
                <w:color w:val="000000"/>
              </w:rPr>
              <w:t>Animal cells have lysosomes, whereas plant cells do not.</w:t>
            </w:r>
          </w:p>
          <w:p w:rsidR="007200D7" w:rsidRPr="00A11047" w:rsidRDefault="007200D7">
            <w:pPr>
              <w:autoSpaceDE w:val="0"/>
              <w:autoSpaceDN w:val="0"/>
              <w:adjustRightInd w:val="0"/>
              <w:spacing w:after="0" w:line="276" w:lineRule="auto"/>
              <w:rPr>
                <w:rFonts w:ascii="Cambria" w:hAnsi="Cambria" w:cs="Gill Sans"/>
                <w:color w:val="000000"/>
              </w:rPr>
            </w:pPr>
          </w:p>
        </w:tc>
      </w:tr>
    </w:tbl>
    <w:p w:rsidR="00AB090D" w:rsidRPr="00A11047" w:rsidRDefault="00AB090D">
      <w:pPr>
        <w:rPr>
          <w:rFonts w:ascii="Cambria" w:hAnsi="Cambria"/>
        </w:rPr>
      </w:pPr>
    </w:p>
    <w:p w:rsidR="001221E7" w:rsidRPr="00A11047" w:rsidRDefault="001221E7" w:rsidP="003D226C">
      <w:pPr>
        <w:autoSpaceDE w:val="0"/>
        <w:autoSpaceDN w:val="0"/>
        <w:adjustRightInd w:val="0"/>
        <w:spacing w:after="0" w:line="240" w:lineRule="auto"/>
        <w:rPr>
          <w:rFonts w:ascii="Cambria" w:hAnsi="Cambria" w:cs="Arial"/>
          <w:b/>
          <w:color w:val="000000"/>
        </w:rPr>
      </w:pPr>
      <w:r w:rsidRPr="00A11047">
        <w:rPr>
          <w:rFonts w:ascii="Cambria" w:hAnsi="Cambria" w:cs="Arial"/>
          <w:b/>
          <w:color w:val="000000"/>
        </w:rPr>
        <w:t>Cell Transport</w:t>
      </w:r>
    </w:p>
    <w:p w:rsidR="003D226C" w:rsidRPr="00A11047" w:rsidRDefault="003D226C" w:rsidP="003D226C">
      <w:pPr>
        <w:autoSpaceDE w:val="0"/>
        <w:autoSpaceDN w:val="0"/>
        <w:adjustRightInd w:val="0"/>
        <w:spacing w:after="0" w:line="240" w:lineRule="auto"/>
        <w:rPr>
          <w:rFonts w:ascii="Cambria" w:hAnsi="Cambria" w:cs="Arial"/>
          <w:b/>
          <w:color w:val="000000"/>
        </w:rPr>
      </w:pPr>
      <w:r w:rsidRPr="00A11047">
        <w:rPr>
          <w:rFonts w:ascii="Cambria" w:hAnsi="Cambria" w:cs="Arial"/>
          <w:b/>
          <w:color w:val="000000"/>
        </w:rPr>
        <w:t xml:space="preserve">Benchmark:                 </w:t>
      </w:r>
    </w:p>
    <w:tbl>
      <w:tblPr>
        <w:tblW w:w="5000" w:type="pct"/>
        <w:tblInd w:w="-10" w:type="dxa"/>
        <w:tblBorders>
          <w:left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569"/>
        <w:gridCol w:w="7771"/>
      </w:tblGrid>
      <w:tr w:rsidR="003D226C" w:rsidRPr="00A11047">
        <w:tc>
          <w:tcPr>
            <w:tcW w:w="840" w:type="pct"/>
            <w:tcBorders>
              <w:top w:val="single" w:sz="8" w:space="0" w:color="auto"/>
              <w:bottom w:val="single" w:sz="8" w:space="0" w:color="auto"/>
              <w:right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SC.912.L.14.2</w:t>
            </w:r>
          </w:p>
          <w:p w:rsidR="003D226C" w:rsidRPr="00A11047" w:rsidRDefault="003D226C">
            <w:pPr>
              <w:autoSpaceDE w:val="0"/>
              <w:autoSpaceDN w:val="0"/>
              <w:adjustRightInd w:val="0"/>
              <w:spacing w:after="0" w:line="240" w:lineRule="auto"/>
              <w:rPr>
                <w:rFonts w:ascii="Cambria" w:hAnsi="Cambria" w:cs="Arial"/>
                <w:color w:val="000000"/>
              </w:rPr>
            </w:pPr>
          </w:p>
        </w:tc>
        <w:tc>
          <w:tcPr>
            <w:tcW w:w="4160" w:type="pct"/>
            <w:tcBorders>
              <w:top w:val="single" w:sz="8" w:space="0" w:color="auto"/>
              <w:left w:val="single" w:sz="8" w:space="0" w:color="auto"/>
              <w:bottom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143B89">
              <w:rPr>
                <w:rFonts w:ascii="Cambria" w:hAnsi="Cambria" w:cs="Gill Sans"/>
                <w:color w:val="000000"/>
              </w:rPr>
              <w:t>Relate structure to function for the components of plant and animal cells.</w:t>
            </w:r>
            <w:r w:rsidRPr="00A11047">
              <w:rPr>
                <w:rFonts w:ascii="Cambria" w:hAnsi="Cambria" w:cs="Gill Sans"/>
                <w:color w:val="000000"/>
              </w:rPr>
              <w:t xml:space="preserve"> Explain the role of cell membranes as a highly selective barrier (passive and active transport).</w:t>
            </w:r>
          </w:p>
          <w:p w:rsidR="003D226C" w:rsidRPr="00A11047" w:rsidRDefault="003D226C">
            <w:pPr>
              <w:autoSpaceDE w:val="0"/>
              <w:autoSpaceDN w:val="0"/>
              <w:adjustRightInd w:val="0"/>
              <w:spacing w:after="0" w:line="240" w:lineRule="auto"/>
              <w:rPr>
                <w:rFonts w:ascii="Cambria" w:hAnsi="Cambria" w:cs="Arial"/>
                <w:color w:val="000000"/>
              </w:rPr>
            </w:pPr>
          </w:p>
        </w:tc>
      </w:tr>
      <w:tr w:rsidR="003D226C" w:rsidRPr="00A11047">
        <w:tc>
          <w:tcPr>
            <w:tcW w:w="840" w:type="pct"/>
            <w:tcBorders>
              <w:top w:val="single" w:sz="8" w:space="0" w:color="auto"/>
              <w:bottom w:val="single" w:sz="8" w:space="0" w:color="auto"/>
              <w:right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SC.912.L.18.1</w:t>
            </w:r>
          </w:p>
          <w:p w:rsidR="003D226C" w:rsidRPr="00A11047" w:rsidRDefault="003D226C">
            <w:pPr>
              <w:autoSpaceDE w:val="0"/>
              <w:autoSpaceDN w:val="0"/>
              <w:adjustRightInd w:val="0"/>
              <w:spacing w:after="0" w:line="240" w:lineRule="auto"/>
              <w:rPr>
                <w:rFonts w:ascii="Cambria" w:hAnsi="Cambria" w:cs="Arial"/>
                <w:color w:val="000000"/>
              </w:rPr>
            </w:pPr>
          </w:p>
        </w:tc>
        <w:tc>
          <w:tcPr>
            <w:tcW w:w="4160" w:type="pct"/>
            <w:tcBorders>
              <w:top w:val="single" w:sz="8" w:space="0" w:color="auto"/>
              <w:left w:val="single" w:sz="8" w:space="0" w:color="auto"/>
              <w:bottom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Describe the basic molecular structures and primary functions of the four major categories of biological macromolecules.</w:t>
            </w:r>
          </w:p>
          <w:p w:rsidR="003D226C" w:rsidRPr="00A11047" w:rsidRDefault="003D226C">
            <w:pPr>
              <w:autoSpaceDE w:val="0"/>
              <w:autoSpaceDN w:val="0"/>
              <w:adjustRightInd w:val="0"/>
              <w:spacing w:after="0" w:line="240" w:lineRule="auto"/>
              <w:rPr>
                <w:rFonts w:ascii="Cambria" w:hAnsi="Cambria" w:cs="Arial"/>
                <w:color w:val="000000"/>
              </w:rPr>
            </w:pPr>
          </w:p>
        </w:tc>
      </w:tr>
      <w:tr w:rsidR="003D226C" w:rsidRPr="00A11047">
        <w:tc>
          <w:tcPr>
            <w:tcW w:w="840" w:type="pct"/>
            <w:tcBorders>
              <w:top w:val="single" w:sz="8" w:space="0" w:color="auto"/>
              <w:bottom w:val="single" w:sz="8" w:space="0" w:color="auto"/>
              <w:right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SC.912.N.1.1</w:t>
            </w:r>
          </w:p>
          <w:p w:rsidR="003D226C" w:rsidRPr="00A11047" w:rsidRDefault="003D226C">
            <w:pPr>
              <w:autoSpaceDE w:val="0"/>
              <w:autoSpaceDN w:val="0"/>
              <w:adjustRightInd w:val="0"/>
              <w:spacing w:after="0" w:line="240" w:lineRule="auto"/>
              <w:rPr>
                <w:rFonts w:ascii="Cambria" w:hAnsi="Cambria" w:cs="Arial"/>
                <w:color w:val="000000"/>
              </w:rPr>
            </w:pPr>
          </w:p>
        </w:tc>
        <w:tc>
          <w:tcPr>
            <w:tcW w:w="4160" w:type="pct"/>
            <w:tcBorders>
              <w:top w:val="single" w:sz="8" w:space="0" w:color="auto"/>
              <w:left w:val="single" w:sz="8" w:space="0" w:color="auto"/>
              <w:bottom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Define a problem based on a specific body of knowledge, for example: biology, chemistry, physics, and Earth/space science, and do the following:</w:t>
            </w:r>
          </w:p>
          <w:p w:rsidR="003D226C" w:rsidRPr="00A11047" w:rsidRDefault="003D226C">
            <w:pPr>
              <w:autoSpaceDE w:val="0"/>
              <w:autoSpaceDN w:val="0"/>
              <w:adjustRightInd w:val="0"/>
              <w:spacing w:after="0" w:line="240" w:lineRule="auto"/>
              <w:rPr>
                <w:rFonts w:ascii="Cambria" w:hAnsi="Cambria" w:cs="Cambria"/>
                <w:color w:val="000000"/>
              </w:rPr>
            </w:pPr>
            <w:r w:rsidRPr="00A11047">
              <w:rPr>
                <w:rFonts w:ascii="Cambria" w:hAnsi="Cambria" w:cs="Courier"/>
                <w:color w:val="000000"/>
              </w:rPr>
              <w:t>o</w:t>
            </w:r>
            <w:r w:rsidRPr="00A11047">
              <w:rPr>
                <w:rFonts w:ascii="Cambria" w:hAnsi="Cambria" w:cs="&quot;Times New Roman&quot;"/>
                <w:color w:val="000000"/>
              </w:rPr>
              <w:t xml:space="preserve"> </w:t>
            </w:r>
            <w:r w:rsidRPr="00A11047">
              <w:rPr>
                <w:rFonts w:ascii="Cambria" w:hAnsi="Cambria" w:cs="Gill Sans"/>
                <w:color w:val="000000"/>
              </w:rPr>
              <w:t>Pose questions about the natural world</w:t>
            </w:r>
          </w:p>
          <w:p w:rsidR="003D226C" w:rsidRPr="00A11047" w:rsidRDefault="003D226C">
            <w:pPr>
              <w:autoSpaceDE w:val="0"/>
              <w:autoSpaceDN w:val="0"/>
              <w:adjustRightInd w:val="0"/>
              <w:spacing w:after="0" w:line="240" w:lineRule="auto"/>
              <w:rPr>
                <w:rFonts w:ascii="Cambria" w:hAnsi="Cambria" w:cs="Cambria"/>
                <w:color w:val="000000"/>
              </w:rPr>
            </w:pPr>
          </w:p>
          <w:p w:rsidR="003D226C" w:rsidRPr="00A11047" w:rsidRDefault="003D226C">
            <w:pPr>
              <w:autoSpaceDE w:val="0"/>
              <w:autoSpaceDN w:val="0"/>
              <w:adjustRightInd w:val="0"/>
              <w:spacing w:after="0" w:line="240" w:lineRule="auto"/>
              <w:rPr>
                <w:rFonts w:ascii="Cambria" w:hAnsi="Cambria" w:cs="Cambria"/>
                <w:color w:val="000000"/>
              </w:rPr>
            </w:pPr>
            <w:r w:rsidRPr="00A11047">
              <w:rPr>
                <w:rFonts w:ascii="Cambria" w:hAnsi="Cambria" w:cs="Courier"/>
                <w:color w:val="000000"/>
              </w:rPr>
              <w:t>o</w:t>
            </w:r>
            <w:r w:rsidRPr="00A11047">
              <w:rPr>
                <w:rFonts w:ascii="Cambria" w:hAnsi="Cambria" w:cs="&quot;Times New Roman&quot;"/>
                <w:color w:val="000000"/>
              </w:rPr>
              <w:t xml:space="preserve"> </w:t>
            </w:r>
            <w:r w:rsidRPr="00A11047">
              <w:rPr>
                <w:rFonts w:ascii="Cambria" w:hAnsi="Cambria" w:cs="Gill Sans"/>
                <w:color w:val="000000"/>
              </w:rPr>
              <w:t>Conduct systematic observations</w:t>
            </w:r>
          </w:p>
          <w:p w:rsidR="003D226C" w:rsidRPr="00A11047" w:rsidRDefault="003D226C">
            <w:pPr>
              <w:autoSpaceDE w:val="0"/>
              <w:autoSpaceDN w:val="0"/>
              <w:adjustRightInd w:val="0"/>
              <w:spacing w:after="0" w:line="240" w:lineRule="auto"/>
              <w:rPr>
                <w:rFonts w:ascii="Cambria" w:hAnsi="Cambria" w:cs="Cambria"/>
                <w:color w:val="000000"/>
              </w:rPr>
            </w:pPr>
          </w:p>
          <w:p w:rsidR="003D226C" w:rsidRPr="00A11047" w:rsidRDefault="003D226C">
            <w:pPr>
              <w:autoSpaceDE w:val="0"/>
              <w:autoSpaceDN w:val="0"/>
              <w:adjustRightInd w:val="0"/>
              <w:spacing w:after="0" w:line="240" w:lineRule="auto"/>
              <w:rPr>
                <w:rFonts w:ascii="Cambria" w:hAnsi="Cambria" w:cs="Cambria"/>
                <w:color w:val="000000"/>
              </w:rPr>
            </w:pPr>
            <w:r w:rsidRPr="00A11047">
              <w:rPr>
                <w:rFonts w:ascii="Cambria" w:hAnsi="Cambria" w:cs="Courier"/>
                <w:color w:val="000000"/>
              </w:rPr>
              <w:t>o</w:t>
            </w:r>
            <w:r w:rsidRPr="00A11047">
              <w:rPr>
                <w:rFonts w:ascii="Cambria" w:hAnsi="Cambria" w:cs="&quot;Times New Roman&quot;"/>
                <w:color w:val="000000"/>
              </w:rPr>
              <w:t xml:space="preserve"> </w:t>
            </w:r>
            <w:r w:rsidRPr="00A11047">
              <w:rPr>
                <w:rFonts w:ascii="Cambria" w:hAnsi="Cambria" w:cs="Gill Sans"/>
                <w:color w:val="000000"/>
              </w:rPr>
              <w:t> Examine books and other sources of information to see what already known</w:t>
            </w:r>
          </w:p>
          <w:p w:rsidR="003D226C" w:rsidRPr="00A11047" w:rsidRDefault="003D226C">
            <w:pPr>
              <w:autoSpaceDE w:val="0"/>
              <w:autoSpaceDN w:val="0"/>
              <w:adjustRightInd w:val="0"/>
              <w:spacing w:after="0" w:line="240" w:lineRule="auto"/>
              <w:rPr>
                <w:rFonts w:ascii="Cambria" w:hAnsi="Cambria" w:cs="Cambria"/>
                <w:color w:val="000000"/>
              </w:rPr>
            </w:pPr>
          </w:p>
          <w:p w:rsidR="003D226C" w:rsidRPr="00A11047" w:rsidRDefault="003D226C">
            <w:pPr>
              <w:autoSpaceDE w:val="0"/>
              <w:autoSpaceDN w:val="0"/>
              <w:adjustRightInd w:val="0"/>
              <w:spacing w:after="0" w:line="240" w:lineRule="auto"/>
              <w:rPr>
                <w:rFonts w:ascii="Cambria" w:hAnsi="Cambria" w:cs="Cambria"/>
                <w:color w:val="000000"/>
              </w:rPr>
            </w:pPr>
            <w:r w:rsidRPr="00A11047">
              <w:rPr>
                <w:rFonts w:ascii="Cambria" w:hAnsi="Cambria" w:cs="Courier"/>
                <w:color w:val="000000"/>
              </w:rPr>
              <w:t>o</w:t>
            </w:r>
            <w:r w:rsidRPr="00A11047">
              <w:rPr>
                <w:rFonts w:ascii="Cambria" w:hAnsi="Cambria" w:cs="&quot;Times New Roman&quot;"/>
                <w:color w:val="000000"/>
              </w:rPr>
              <w:t xml:space="preserve"> </w:t>
            </w:r>
            <w:r w:rsidRPr="00A11047">
              <w:rPr>
                <w:rFonts w:ascii="Cambria" w:hAnsi="Cambria" w:cs="Gill Sans"/>
                <w:color w:val="000000"/>
              </w:rPr>
              <w:t>Review what is known in light of empirical evidence</w:t>
            </w:r>
          </w:p>
          <w:p w:rsidR="003D226C" w:rsidRPr="00A11047" w:rsidRDefault="003D226C">
            <w:pPr>
              <w:autoSpaceDE w:val="0"/>
              <w:autoSpaceDN w:val="0"/>
              <w:adjustRightInd w:val="0"/>
              <w:spacing w:after="0" w:line="240" w:lineRule="auto"/>
              <w:rPr>
                <w:rFonts w:ascii="Cambria" w:hAnsi="Cambria" w:cs="Cambria"/>
                <w:color w:val="000000"/>
              </w:rPr>
            </w:pPr>
          </w:p>
          <w:p w:rsidR="003D226C" w:rsidRPr="00A11047" w:rsidRDefault="003D226C">
            <w:pPr>
              <w:autoSpaceDE w:val="0"/>
              <w:autoSpaceDN w:val="0"/>
              <w:adjustRightInd w:val="0"/>
              <w:spacing w:after="0" w:line="240" w:lineRule="auto"/>
              <w:rPr>
                <w:rFonts w:ascii="Cambria" w:hAnsi="Cambria" w:cs="Cambria"/>
                <w:color w:val="000000"/>
              </w:rPr>
            </w:pPr>
            <w:r w:rsidRPr="00A11047">
              <w:rPr>
                <w:rFonts w:ascii="Cambria" w:hAnsi="Cambria" w:cs="Courier"/>
                <w:color w:val="000000"/>
              </w:rPr>
              <w:t>o</w:t>
            </w:r>
            <w:r w:rsidRPr="00A11047">
              <w:rPr>
                <w:rFonts w:ascii="Cambria" w:hAnsi="Cambria" w:cs="&quot;Times New Roman&quot;"/>
                <w:color w:val="000000"/>
              </w:rPr>
              <w:t xml:space="preserve"> </w:t>
            </w:r>
            <w:r w:rsidRPr="00A11047">
              <w:rPr>
                <w:rFonts w:ascii="Cambria" w:hAnsi="Cambria" w:cs="Gill Sans"/>
                <w:color w:val="000000"/>
              </w:rPr>
              <w:t>Plan investigations</w:t>
            </w:r>
          </w:p>
          <w:p w:rsidR="003D226C" w:rsidRPr="00A11047" w:rsidRDefault="003D226C">
            <w:pPr>
              <w:autoSpaceDE w:val="0"/>
              <w:autoSpaceDN w:val="0"/>
              <w:adjustRightInd w:val="0"/>
              <w:spacing w:after="0" w:line="240" w:lineRule="auto"/>
              <w:rPr>
                <w:rFonts w:ascii="Cambria" w:hAnsi="Cambria" w:cs="Cambria"/>
                <w:color w:val="000000"/>
              </w:rPr>
            </w:pPr>
          </w:p>
          <w:p w:rsidR="003D226C" w:rsidRPr="00A11047" w:rsidRDefault="003D226C">
            <w:pPr>
              <w:autoSpaceDE w:val="0"/>
              <w:autoSpaceDN w:val="0"/>
              <w:adjustRightInd w:val="0"/>
              <w:spacing w:after="0" w:line="240" w:lineRule="auto"/>
              <w:rPr>
                <w:rFonts w:ascii="Cambria" w:hAnsi="Cambria" w:cs="Cambria"/>
                <w:color w:val="000000"/>
              </w:rPr>
            </w:pPr>
            <w:r w:rsidRPr="00A11047">
              <w:rPr>
                <w:rFonts w:ascii="Cambria" w:hAnsi="Cambria" w:cs="Courier"/>
                <w:color w:val="000000"/>
              </w:rPr>
              <w:t>o</w:t>
            </w:r>
            <w:r w:rsidRPr="00A11047">
              <w:rPr>
                <w:rFonts w:ascii="Cambria" w:hAnsi="Cambria" w:cs="&quot;Times New Roman&quot;"/>
                <w:color w:val="000000"/>
              </w:rPr>
              <w:t xml:space="preserve"> </w:t>
            </w:r>
            <w:r w:rsidRPr="00A11047">
              <w:rPr>
                <w:rFonts w:ascii="Cambria" w:hAnsi="Cambria" w:cs="Gill Sans"/>
                <w:color w:val="000000"/>
              </w:rPr>
              <w:t xml:space="preserve">Use tools to gather, analyze, and interpret data (this includes the use of measurement in metric and other systems, and also the generation and </w:t>
            </w:r>
            <w:r w:rsidRPr="00A11047">
              <w:rPr>
                <w:rFonts w:ascii="Cambria" w:hAnsi="Cambria" w:cs="Gill Sans"/>
                <w:color w:val="000000"/>
              </w:rPr>
              <w:lastRenderedPageBreak/>
              <w:t>interpretation of graphical representations of data, including data tables and graphs)</w:t>
            </w:r>
          </w:p>
          <w:p w:rsidR="003D226C" w:rsidRPr="00A11047" w:rsidRDefault="003D226C">
            <w:pPr>
              <w:autoSpaceDE w:val="0"/>
              <w:autoSpaceDN w:val="0"/>
              <w:adjustRightInd w:val="0"/>
              <w:spacing w:after="0" w:line="240" w:lineRule="auto"/>
              <w:rPr>
                <w:rFonts w:ascii="Cambria" w:hAnsi="Cambria" w:cs="Cambria"/>
                <w:color w:val="000000"/>
              </w:rPr>
            </w:pPr>
          </w:p>
          <w:p w:rsidR="003D226C" w:rsidRPr="00A11047" w:rsidRDefault="003D226C">
            <w:pPr>
              <w:autoSpaceDE w:val="0"/>
              <w:autoSpaceDN w:val="0"/>
              <w:adjustRightInd w:val="0"/>
              <w:spacing w:after="0" w:line="240" w:lineRule="auto"/>
              <w:rPr>
                <w:rFonts w:ascii="Cambria" w:hAnsi="Cambria" w:cs="Cambria"/>
                <w:color w:val="000000"/>
              </w:rPr>
            </w:pPr>
            <w:r w:rsidRPr="00A11047">
              <w:rPr>
                <w:rFonts w:ascii="Cambria" w:hAnsi="Cambria" w:cs="Courier"/>
                <w:color w:val="000000"/>
              </w:rPr>
              <w:t>o</w:t>
            </w:r>
            <w:r w:rsidRPr="00A11047">
              <w:rPr>
                <w:rFonts w:ascii="Cambria" w:hAnsi="Cambria" w:cs="&quot;Times New Roman&quot;"/>
                <w:color w:val="000000"/>
              </w:rPr>
              <w:t xml:space="preserve"> </w:t>
            </w:r>
            <w:r w:rsidRPr="00A11047">
              <w:rPr>
                <w:rFonts w:ascii="Cambria" w:hAnsi="Cambria" w:cs="Gill Sans"/>
                <w:color w:val="000000"/>
              </w:rPr>
              <w:t>Pose answers, explanations, or descriptions of events</w:t>
            </w:r>
          </w:p>
          <w:p w:rsidR="003D226C" w:rsidRPr="00A11047" w:rsidRDefault="003D226C">
            <w:pPr>
              <w:autoSpaceDE w:val="0"/>
              <w:autoSpaceDN w:val="0"/>
              <w:adjustRightInd w:val="0"/>
              <w:spacing w:after="0" w:line="240" w:lineRule="auto"/>
              <w:rPr>
                <w:rFonts w:ascii="Cambria" w:hAnsi="Cambria" w:cs="Cambria"/>
                <w:color w:val="000000"/>
              </w:rPr>
            </w:pPr>
          </w:p>
          <w:p w:rsidR="003D226C" w:rsidRPr="00A11047" w:rsidRDefault="003D226C">
            <w:pPr>
              <w:autoSpaceDE w:val="0"/>
              <w:autoSpaceDN w:val="0"/>
              <w:adjustRightInd w:val="0"/>
              <w:spacing w:after="0" w:line="240" w:lineRule="auto"/>
              <w:rPr>
                <w:rFonts w:ascii="Cambria" w:hAnsi="Cambria" w:cs="Cambria"/>
                <w:color w:val="000000"/>
              </w:rPr>
            </w:pPr>
            <w:r w:rsidRPr="00A11047">
              <w:rPr>
                <w:rFonts w:ascii="Cambria" w:hAnsi="Cambria" w:cs="Courier"/>
                <w:color w:val="000000"/>
              </w:rPr>
              <w:t>o</w:t>
            </w:r>
            <w:r w:rsidRPr="00A11047">
              <w:rPr>
                <w:rFonts w:ascii="Cambria" w:hAnsi="Cambria" w:cs="&quot;Times New Roman&quot;"/>
                <w:color w:val="000000"/>
              </w:rPr>
              <w:t xml:space="preserve"> </w:t>
            </w:r>
            <w:r w:rsidRPr="00A11047">
              <w:rPr>
                <w:rFonts w:ascii="Cambria" w:hAnsi="Cambria" w:cs="Gill Sans"/>
                <w:color w:val="000000"/>
              </w:rPr>
              <w:t>Generate explanations that explicate or describe natural phenomena (inferences)</w:t>
            </w:r>
          </w:p>
          <w:p w:rsidR="003D226C" w:rsidRPr="00A11047" w:rsidRDefault="003D226C">
            <w:pPr>
              <w:autoSpaceDE w:val="0"/>
              <w:autoSpaceDN w:val="0"/>
              <w:adjustRightInd w:val="0"/>
              <w:spacing w:after="0" w:line="240" w:lineRule="auto"/>
              <w:rPr>
                <w:rFonts w:ascii="Cambria" w:hAnsi="Cambria" w:cs="Cambria"/>
                <w:color w:val="000000"/>
              </w:rPr>
            </w:pPr>
          </w:p>
          <w:p w:rsidR="003D226C" w:rsidRPr="00A11047" w:rsidRDefault="003D226C">
            <w:pPr>
              <w:autoSpaceDE w:val="0"/>
              <w:autoSpaceDN w:val="0"/>
              <w:adjustRightInd w:val="0"/>
              <w:spacing w:after="0" w:line="240" w:lineRule="auto"/>
              <w:rPr>
                <w:rFonts w:ascii="Cambria" w:hAnsi="Cambria" w:cs="Cambria"/>
                <w:color w:val="000000"/>
              </w:rPr>
            </w:pPr>
            <w:r w:rsidRPr="00A11047">
              <w:rPr>
                <w:rFonts w:ascii="Cambria" w:hAnsi="Cambria" w:cs="Courier"/>
                <w:color w:val="000000"/>
              </w:rPr>
              <w:t>o</w:t>
            </w:r>
            <w:r w:rsidRPr="00A11047">
              <w:rPr>
                <w:rFonts w:ascii="Cambria" w:hAnsi="Cambria" w:cs="&quot;Times New Roman&quot;"/>
                <w:color w:val="000000"/>
              </w:rPr>
              <w:t xml:space="preserve"> </w:t>
            </w:r>
            <w:r w:rsidRPr="00A11047">
              <w:rPr>
                <w:rFonts w:ascii="Cambria" w:hAnsi="Cambria" w:cs="Gill Sans"/>
                <w:color w:val="000000"/>
              </w:rPr>
              <w:t>Use appropriate evidence and reasoning to justify these explanations to others</w:t>
            </w:r>
          </w:p>
          <w:p w:rsidR="003D226C" w:rsidRPr="00A11047" w:rsidRDefault="003D226C">
            <w:pPr>
              <w:autoSpaceDE w:val="0"/>
              <w:autoSpaceDN w:val="0"/>
              <w:adjustRightInd w:val="0"/>
              <w:spacing w:after="0" w:line="240" w:lineRule="auto"/>
              <w:rPr>
                <w:rFonts w:ascii="Cambria" w:hAnsi="Cambria" w:cs="Cambria"/>
                <w:color w:val="000000"/>
              </w:rPr>
            </w:pPr>
          </w:p>
          <w:p w:rsidR="003D226C" w:rsidRPr="00A11047" w:rsidRDefault="003D226C">
            <w:pPr>
              <w:autoSpaceDE w:val="0"/>
              <w:autoSpaceDN w:val="0"/>
              <w:adjustRightInd w:val="0"/>
              <w:spacing w:after="0" w:line="240" w:lineRule="auto"/>
              <w:rPr>
                <w:rFonts w:ascii="Cambria" w:hAnsi="Cambria" w:cs="Cambria"/>
                <w:color w:val="000000"/>
              </w:rPr>
            </w:pPr>
            <w:r w:rsidRPr="00A11047">
              <w:rPr>
                <w:rFonts w:ascii="Cambria" w:hAnsi="Cambria" w:cs="Courier"/>
                <w:color w:val="000000"/>
              </w:rPr>
              <w:t>o</w:t>
            </w:r>
            <w:r w:rsidRPr="00A11047">
              <w:rPr>
                <w:rFonts w:ascii="Cambria" w:hAnsi="Cambria" w:cs="&quot;Times New Roman&quot;"/>
                <w:color w:val="000000"/>
              </w:rPr>
              <w:t xml:space="preserve"> </w:t>
            </w:r>
            <w:r w:rsidRPr="00A11047">
              <w:rPr>
                <w:rFonts w:ascii="Cambria" w:hAnsi="Cambria" w:cs="Gill Sans"/>
                <w:color w:val="000000"/>
              </w:rPr>
              <w:t>Communicate results of scientific investigations</w:t>
            </w:r>
          </w:p>
          <w:p w:rsidR="003D226C" w:rsidRPr="00A11047" w:rsidRDefault="003D226C">
            <w:pPr>
              <w:autoSpaceDE w:val="0"/>
              <w:autoSpaceDN w:val="0"/>
              <w:adjustRightInd w:val="0"/>
              <w:spacing w:after="0" w:line="240" w:lineRule="auto"/>
              <w:rPr>
                <w:rFonts w:ascii="Cambria" w:hAnsi="Cambria" w:cs="Cambria"/>
                <w:color w:val="000000"/>
              </w:rPr>
            </w:pPr>
          </w:p>
          <w:p w:rsidR="003D226C" w:rsidRPr="00A11047" w:rsidRDefault="003D226C">
            <w:pPr>
              <w:autoSpaceDE w:val="0"/>
              <w:autoSpaceDN w:val="0"/>
              <w:adjustRightInd w:val="0"/>
              <w:spacing w:after="0" w:line="240" w:lineRule="auto"/>
              <w:rPr>
                <w:rFonts w:ascii="Cambria" w:hAnsi="Cambria" w:cs="Cambria"/>
                <w:color w:val="000000"/>
              </w:rPr>
            </w:pPr>
            <w:proofErr w:type="gramStart"/>
            <w:r w:rsidRPr="00A11047">
              <w:rPr>
                <w:rFonts w:ascii="Cambria" w:hAnsi="Cambria" w:cs="Courier"/>
                <w:color w:val="000000"/>
              </w:rPr>
              <w:t>o</w:t>
            </w:r>
            <w:proofErr w:type="gramEnd"/>
            <w:r w:rsidRPr="00A11047">
              <w:rPr>
                <w:rFonts w:ascii="Cambria" w:hAnsi="Cambria" w:cs="&quot;Times New Roman&quot;"/>
                <w:color w:val="000000"/>
              </w:rPr>
              <w:t xml:space="preserve"> </w:t>
            </w:r>
            <w:r w:rsidRPr="00A11047">
              <w:rPr>
                <w:rFonts w:ascii="Cambria" w:hAnsi="Cambria" w:cs="Gill Sans"/>
                <w:color w:val="000000"/>
              </w:rPr>
              <w:t>Evaluate the merits of the explanations produced by others.</w:t>
            </w:r>
          </w:p>
          <w:p w:rsidR="003D226C" w:rsidRPr="00A11047" w:rsidRDefault="003D226C">
            <w:pPr>
              <w:autoSpaceDE w:val="0"/>
              <w:autoSpaceDN w:val="0"/>
              <w:adjustRightInd w:val="0"/>
              <w:spacing w:after="0" w:line="240" w:lineRule="auto"/>
              <w:rPr>
                <w:rFonts w:ascii="Cambria" w:hAnsi="Cambria" w:cs="Cambria"/>
                <w:color w:val="000000"/>
              </w:rPr>
            </w:pPr>
          </w:p>
          <w:p w:rsidR="003D226C" w:rsidRPr="00A11047" w:rsidRDefault="003D226C">
            <w:pPr>
              <w:autoSpaceDE w:val="0"/>
              <w:autoSpaceDN w:val="0"/>
              <w:adjustRightInd w:val="0"/>
              <w:spacing w:after="0" w:line="240" w:lineRule="auto"/>
              <w:rPr>
                <w:rFonts w:ascii="Cambria" w:hAnsi="Cambria" w:cs="Cambria"/>
                <w:color w:val="000000"/>
              </w:rPr>
            </w:pPr>
          </w:p>
        </w:tc>
      </w:tr>
      <w:tr w:rsidR="003D226C" w:rsidRPr="00A11047">
        <w:tblPrEx>
          <w:tblBorders>
            <w:bottom w:val="single" w:sz="8" w:space="0" w:color="auto"/>
          </w:tblBorders>
        </w:tblPrEx>
        <w:tc>
          <w:tcPr>
            <w:tcW w:w="840" w:type="pct"/>
            <w:tcBorders>
              <w:top w:val="single" w:sz="8" w:space="0" w:color="auto"/>
              <w:bottom w:val="single" w:sz="8" w:space="0" w:color="auto"/>
              <w:right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lastRenderedPageBreak/>
              <w:t>SC.912.N.1.3</w:t>
            </w:r>
          </w:p>
          <w:p w:rsidR="003D226C" w:rsidRPr="00A11047" w:rsidRDefault="003D226C">
            <w:pPr>
              <w:autoSpaceDE w:val="0"/>
              <w:autoSpaceDN w:val="0"/>
              <w:adjustRightInd w:val="0"/>
              <w:spacing w:after="0" w:line="240" w:lineRule="auto"/>
              <w:rPr>
                <w:rFonts w:ascii="Cambria" w:hAnsi="Cambria" w:cs="Arial"/>
                <w:color w:val="000000"/>
              </w:rPr>
            </w:pPr>
          </w:p>
        </w:tc>
        <w:tc>
          <w:tcPr>
            <w:tcW w:w="4160" w:type="pct"/>
            <w:tcBorders>
              <w:top w:val="single" w:sz="8" w:space="0" w:color="auto"/>
              <w:left w:val="single" w:sz="8" w:space="0" w:color="auto"/>
              <w:bottom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Recognize that the strength or usefulness of a scientific claim is evaluated through scientific argumentation, which depends on critical and logical thinking, and the active consideration of alternative scientific explanations to explain the data presented.</w:t>
            </w:r>
          </w:p>
          <w:p w:rsidR="003D226C" w:rsidRPr="00A11047" w:rsidRDefault="003D226C">
            <w:pPr>
              <w:autoSpaceDE w:val="0"/>
              <w:autoSpaceDN w:val="0"/>
              <w:adjustRightInd w:val="0"/>
              <w:spacing w:after="0" w:line="240" w:lineRule="auto"/>
              <w:rPr>
                <w:rFonts w:ascii="Cambria" w:hAnsi="Cambria" w:cs="Arial"/>
                <w:color w:val="000000"/>
              </w:rPr>
            </w:pPr>
          </w:p>
        </w:tc>
      </w:tr>
      <w:tr w:rsidR="003D226C" w:rsidRPr="00A11047">
        <w:tc>
          <w:tcPr>
            <w:tcW w:w="840" w:type="pct"/>
            <w:tcBorders>
              <w:top w:val="single" w:sz="8" w:space="0" w:color="auto"/>
              <w:bottom w:val="single" w:sz="8" w:space="0" w:color="auto"/>
              <w:right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SC.912.N.1.6</w:t>
            </w:r>
          </w:p>
          <w:p w:rsidR="003D226C" w:rsidRPr="00A11047" w:rsidRDefault="003D226C">
            <w:pPr>
              <w:autoSpaceDE w:val="0"/>
              <w:autoSpaceDN w:val="0"/>
              <w:adjustRightInd w:val="0"/>
              <w:spacing w:after="0" w:line="240" w:lineRule="auto"/>
              <w:rPr>
                <w:rFonts w:ascii="Cambria" w:hAnsi="Cambria" w:cs="Arial"/>
                <w:color w:val="000000"/>
              </w:rPr>
            </w:pPr>
          </w:p>
        </w:tc>
        <w:tc>
          <w:tcPr>
            <w:tcW w:w="4160" w:type="pct"/>
            <w:tcBorders>
              <w:top w:val="single" w:sz="8" w:space="0" w:color="auto"/>
              <w:left w:val="single" w:sz="8" w:space="0" w:color="auto"/>
              <w:bottom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Describe how scientific inferences are drawn from scientific observations, and provide examples from the content being studied.</w:t>
            </w:r>
          </w:p>
          <w:p w:rsidR="003D226C" w:rsidRPr="00A11047" w:rsidRDefault="003D226C">
            <w:pPr>
              <w:autoSpaceDE w:val="0"/>
              <w:autoSpaceDN w:val="0"/>
              <w:adjustRightInd w:val="0"/>
              <w:spacing w:after="0" w:line="240" w:lineRule="auto"/>
              <w:rPr>
                <w:rFonts w:ascii="Cambria" w:hAnsi="Cambria" w:cs="Arial"/>
                <w:color w:val="000000"/>
              </w:rPr>
            </w:pPr>
          </w:p>
        </w:tc>
      </w:tr>
    </w:tbl>
    <w:p w:rsidR="003D226C" w:rsidRPr="00A11047" w:rsidRDefault="003D226C" w:rsidP="003D226C">
      <w:pPr>
        <w:autoSpaceDE w:val="0"/>
        <w:autoSpaceDN w:val="0"/>
        <w:adjustRightInd w:val="0"/>
        <w:spacing w:after="0" w:line="240" w:lineRule="auto"/>
        <w:rPr>
          <w:rFonts w:ascii="Cambria" w:hAnsi="Cambria" w:cs="Arial"/>
          <w:color w:val="000000"/>
        </w:rPr>
      </w:pPr>
      <w:r w:rsidRPr="00A11047">
        <w:rPr>
          <w:rFonts w:ascii="Cambria" w:hAnsi="Cambria" w:cs="Arial"/>
          <w:color w:val="000000"/>
        </w:rPr>
        <w:t> </w:t>
      </w:r>
    </w:p>
    <w:p w:rsidR="003D226C" w:rsidRPr="00A11047" w:rsidRDefault="003D226C" w:rsidP="003D226C">
      <w:pPr>
        <w:autoSpaceDE w:val="0"/>
        <w:autoSpaceDN w:val="0"/>
        <w:adjustRightInd w:val="0"/>
        <w:spacing w:after="0" w:line="240" w:lineRule="auto"/>
        <w:rPr>
          <w:rFonts w:ascii="Cambria" w:hAnsi="Cambria" w:cs="Arial"/>
          <w:b/>
          <w:color w:val="000000"/>
        </w:rPr>
      </w:pPr>
      <w:r w:rsidRPr="00A11047">
        <w:rPr>
          <w:rFonts w:ascii="Cambria" w:hAnsi="Cambria" w:cs="Arial"/>
          <w:b/>
          <w:color w:val="000000"/>
        </w:rPr>
        <w:t>Relevant Achievement Level Descriptions</w:t>
      </w:r>
    </w:p>
    <w:tbl>
      <w:tblPr>
        <w:tblW w:w="5000" w:type="pct"/>
        <w:tblInd w:w="-10" w:type="dxa"/>
        <w:tblBorders>
          <w:left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9340"/>
      </w:tblGrid>
      <w:tr w:rsidR="003D226C" w:rsidRPr="00A11047">
        <w:tc>
          <w:tcPr>
            <w:tcW w:w="5000" w:type="pct"/>
            <w:tcBorders>
              <w:top w:val="single" w:sz="8" w:space="0" w:color="auto"/>
              <w:bottom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Compare structures and describe related functions in different types of cells.</w:t>
            </w:r>
          </w:p>
          <w:p w:rsidR="003D226C" w:rsidRPr="00A11047" w:rsidRDefault="003D226C">
            <w:pPr>
              <w:autoSpaceDE w:val="0"/>
              <w:autoSpaceDN w:val="0"/>
              <w:adjustRightInd w:val="0"/>
              <w:spacing w:after="0" w:line="240" w:lineRule="auto"/>
              <w:rPr>
                <w:rFonts w:ascii="Cambria" w:hAnsi="Cambria" w:cs="Arial"/>
                <w:color w:val="000000"/>
              </w:rPr>
            </w:pPr>
          </w:p>
        </w:tc>
      </w:tr>
      <w:tr w:rsidR="003D226C" w:rsidRPr="00A11047">
        <w:tc>
          <w:tcPr>
            <w:tcW w:w="5000" w:type="pct"/>
            <w:tcBorders>
              <w:top w:val="single" w:sz="8" w:space="0" w:color="auto"/>
              <w:bottom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Interpret, analyze, and synthesize data to determine causal relationships in a complex investigation.</w:t>
            </w:r>
          </w:p>
          <w:p w:rsidR="003D226C" w:rsidRPr="00A11047" w:rsidRDefault="003D226C">
            <w:pPr>
              <w:autoSpaceDE w:val="0"/>
              <w:autoSpaceDN w:val="0"/>
              <w:adjustRightInd w:val="0"/>
              <w:spacing w:after="0" w:line="240" w:lineRule="auto"/>
              <w:rPr>
                <w:rFonts w:ascii="Cambria" w:hAnsi="Cambria" w:cs="Arial"/>
                <w:color w:val="000000"/>
              </w:rPr>
            </w:pPr>
          </w:p>
        </w:tc>
      </w:tr>
      <w:tr w:rsidR="003D226C" w:rsidRPr="00A11047">
        <w:tc>
          <w:tcPr>
            <w:tcW w:w="5000" w:type="pct"/>
            <w:tcBorders>
              <w:top w:val="single" w:sz="8" w:space="0" w:color="auto"/>
              <w:bottom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Make predictions and defend conclusions based on experimental design or scientific argumentation.</w:t>
            </w:r>
          </w:p>
          <w:p w:rsidR="003D226C" w:rsidRPr="00A11047" w:rsidRDefault="003D226C">
            <w:pPr>
              <w:autoSpaceDE w:val="0"/>
              <w:autoSpaceDN w:val="0"/>
              <w:adjustRightInd w:val="0"/>
              <w:spacing w:after="0" w:line="240" w:lineRule="auto"/>
              <w:rPr>
                <w:rFonts w:ascii="Cambria" w:hAnsi="Cambria" w:cs="Arial"/>
                <w:color w:val="000000"/>
              </w:rPr>
            </w:pPr>
          </w:p>
        </w:tc>
      </w:tr>
      <w:tr w:rsidR="003D226C" w:rsidRPr="00A11047">
        <w:tblPrEx>
          <w:tblBorders>
            <w:bottom w:val="single" w:sz="8" w:space="0" w:color="auto"/>
          </w:tblBorders>
        </w:tblPrEx>
        <w:tc>
          <w:tcPr>
            <w:tcW w:w="5000" w:type="pct"/>
            <w:tcBorders>
              <w:top w:val="single" w:sz="8" w:space="0" w:color="auto"/>
              <w:bottom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Use scientific reasoning to justify abstract explanations.</w:t>
            </w:r>
          </w:p>
          <w:p w:rsidR="003D226C" w:rsidRPr="00A11047" w:rsidRDefault="003D226C">
            <w:pPr>
              <w:autoSpaceDE w:val="0"/>
              <w:autoSpaceDN w:val="0"/>
              <w:adjustRightInd w:val="0"/>
              <w:spacing w:after="0" w:line="240" w:lineRule="auto"/>
              <w:rPr>
                <w:rFonts w:ascii="Cambria" w:hAnsi="Cambria" w:cs="Arial"/>
                <w:color w:val="000000"/>
              </w:rPr>
            </w:pPr>
          </w:p>
        </w:tc>
      </w:tr>
      <w:tr w:rsidR="003D226C" w:rsidRPr="00A11047">
        <w:tc>
          <w:tcPr>
            <w:tcW w:w="5000" w:type="pct"/>
            <w:tcBorders>
              <w:top w:val="single" w:sz="8" w:space="0" w:color="auto"/>
              <w:bottom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Make sound scientific inferences based on natural phenomena.</w:t>
            </w:r>
          </w:p>
          <w:p w:rsidR="003D226C" w:rsidRPr="00A11047" w:rsidRDefault="003D226C">
            <w:pPr>
              <w:autoSpaceDE w:val="0"/>
              <w:autoSpaceDN w:val="0"/>
              <w:adjustRightInd w:val="0"/>
              <w:spacing w:after="0" w:line="240" w:lineRule="auto"/>
              <w:rPr>
                <w:rFonts w:ascii="Cambria" w:hAnsi="Cambria" w:cs="Arial"/>
                <w:color w:val="000000"/>
              </w:rPr>
            </w:pPr>
          </w:p>
        </w:tc>
      </w:tr>
    </w:tbl>
    <w:p w:rsidR="003D226C" w:rsidRPr="00A11047" w:rsidRDefault="003D226C" w:rsidP="003D226C">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 </w:t>
      </w:r>
    </w:p>
    <w:p w:rsidR="003D226C" w:rsidRPr="00A11047" w:rsidRDefault="003D226C" w:rsidP="003D226C">
      <w:pPr>
        <w:autoSpaceDE w:val="0"/>
        <w:autoSpaceDN w:val="0"/>
        <w:adjustRightInd w:val="0"/>
        <w:spacing w:after="0" w:line="240" w:lineRule="auto"/>
        <w:rPr>
          <w:rFonts w:ascii="Cambria" w:hAnsi="Cambria" w:cs="Arial"/>
          <w:b/>
          <w:color w:val="000000"/>
        </w:rPr>
      </w:pPr>
      <w:r w:rsidRPr="00A11047">
        <w:rPr>
          <w:rFonts w:ascii="Cambria" w:hAnsi="Cambria" w:cs="Arial"/>
          <w:b/>
          <w:color w:val="000000"/>
        </w:rPr>
        <w:t>Students should be able to:</w:t>
      </w:r>
    </w:p>
    <w:tbl>
      <w:tblPr>
        <w:tblW w:w="3505" w:type="pct"/>
        <w:tblInd w:w="-10" w:type="dxa"/>
        <w:tblBorders>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2391"/>
        <w:gridCol w:w="4156"/>
      </w:tblGrid>
      <w:tr w:rsidR="007200D7" w:rsidRPr="00A11047" w:rsidTr="007200D7">
        <w:tc>
          <w:tcPr>
            <w:tcW w:w="1826" w:type="pct"/>
            <w:tcBorders>
              <w:top w:val="single" w:sz="8" w:space="0" w:color="auto"/>
              <w:bottom w:val="single" w:sz="8" w:space="0" w:color="auto"/>
              <w:right w:val="single" w:sz="8" w:space="0" w:color="auto"/>
            </w:tcBorders>
          </w:tcPr>
          <w:p w:rsidR="007200D7" w:rsidRPr="00A11047" w:rsidRDefault="007200D7">
            <w:pPr>
              <w:autoSpaceDE w:val="0"/>
              <w:autoSpaceDN w:val="0"/>
              <w:adjustRightInd w:val="0"/>
              <w:spacing w:after="0" w:line="240" w:lineRule="auto"/>
              <w:jc w:val="center"/>
              <w:rPr>
                <w:rFonts w:ascii="Cambria" w:hAnsi="Cambria" w:cs="Arial"/>
                <w:color w:val="000000"/>
              </w:rPr>
            </w:pPr>
            <w:r w:rsidRPr="00A11047">
              <w:rPr>
                <w:rFonts w:ascii="Cambria" w:hAnsi="Cambria" w:cs="Gill Sans"/>
                <w:b/>
                <w:bCs/>
                <w:color w:val="000000"/>
              </w:rPr>
              <w:t>Know</w:t>
            </w:r>
          </w:p>
          <w:p w:rsidR="007200D7" w:rsidRPr="00A11047" w:rsidRDefault="007200D7">
            <w:pPr>
              <w:autoSpaceDE w:val="0"/>
              <w:autoSpaceDN w:val="0"/>
              <w:adjustRightInd w:val="0"/>
              <w:spacing w:after="0" w:line="240" w:lineRule="auto"/>
              <w:jc w:val="center"/>
              <w:rPr>
                <w:rFonts w:ascii="Cambria" w:hAnsi="Cambria" w:cs="Arial"/>
                <w:color w:val="000000"/>
              </w:rPr>
            </w:pPr>
          </w:p>
        </w:tc>
        <w:tc>
          <w:tcPr>
            <w:tcW w:w="3174" w:type="pct"/>
            <w:tcBorders>
              <w:top w:val="single" w:sz="8" w:space="0" w:color="auto"/>
              <w:left w:val="single" w:sz="8" w:space="0" w:color="auto"/>
              <w:bottom w:val="single" w:sz="8" w:space="0" w:color="auto"/>
              <w:right w:val="single" w:sz="8" w:space="0" w:color="auto"/>
            </w:tcBorders>
          </w:tcPr>
          <w:p w:rsidR="007200D7" w:rsidRPr="00A11047" w:rsidRDefault="007200D7">
            <w:pPr>
              <w:autoSpaceDE w:val="0"/>
              <w:autoSpaceDN w:val="0"/>
              <w:adjustRightInd w:val="0"/>
              <w:spacing w:after="0" w:line="240" w:lineRule="auto"/>
              <w:jc w:val="center"/>
              <w:rPr>
                <w:rFonts w:ascii="Cambria" w:hAnsi="Cambria" w:cs="Arial"/>
                <w:color w:val="000000"/>
              </w:rPr>
            </w:pPr>
            <w:r w:rsidRPr="00A11047">
              <w:rPr>
                <w:rFonts w:ascii="Cambria" w:hAnsi="Cambria" w:cs="Gill Sans"/>
                <w:b/>
                <w:bCs/>
                <w:color w:val="000000"/>
              </w:rPr>
              <w:t>Understand</w:t>
            </w:r>
          </w:p>
          <w:p w:rsidR="007200D7" w:rsidRPr="00A11047" w:rsidRDefault="007200D7">
            <w:pPr>
              <w:autoSpaceDE w:val="0"/>
              <w:autoSpaceDN w:val="0"/>
              <w:adjustRightInd w:val="0"/>
              <w:spacing w:after="0" w:line="240" w:lineRule="auto"/>
              <w:jc w:val="center"/>
              <w:rPr>
                <w:rFonts w:ascii="Cambria" w:hAnsi="Cambria" w:cs="Arial"/>
                <w:color w:val="000000"/>
              </w:rPr>
            </w:pPr>
          </w:p>
        </w:tc>
      </w:tr>
      <w:tr w:rsidR="007200D7" w:rsidRPr="00A11047" w:rsidTr="007200D7">
        <w:tblPrEx>
          <w:tblBorders>
            <w:bottom w:val="none" w:sz="0" w:space="0" w:color="auto"/>
          </w:tblBorders>
        </w:tblPrEx>
        <w:tc>
          <w:tcPr>
            <w:tcW w:w="1826" w:type="pct"/>
            <w:tcBorders>
              <w:top w:val="single" w:sz="8" w:space="0" w:color="auto"/>
              <w:bottom w:val="single" w:sz="8" w:space="0" w:color="auto"/>
              <w:right w:val="single" w:sz="8" w:space="0" w:color="auto"/>
            </w:tcBorders>
          </w:tcPr>
          <w:p w:rsidR="007200D7" w:rsidRPr="00A11047" w:rsidRDefault="007200D7">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The cell membrane controls what materials enter and exit the cell.</w:t>
            </w:r>
          </w:p>
          <w:p w:rsidR="007200D7" w:rsidRPr="00A11047" w:rsidRDefault="007200D7">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 </w:t>
            </w:r>
          </w:p>
          <w:p w:rsidR="007200D7" w:rsidRPr="00A11047" w:rsidRDefault="007200D7">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 </w:t>
            </w:r>
          </w:p>
          <w:p w:rsidR="007200D7" w:rsidRPr="00A11047" w:rsidRDefault="007200D7">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 xml:space="preserve">Materials enter and exit the cell via diffusion, osmosis, facilitated </w:t>
            </w:r>
            <w:r w:rsidRPr="00A11047">
              <w:rPr>
                <w:rFonts w:ascii="Cambria" w:hAnsi="Cambria" w:cs="Gill Sans"/>
                <w:color w:val="000000"/>
              </w:rPr>
              <w:lastRenderedPageBreak/>
              <w:t>diffusion, and active transport.</w:t>
            </w:r>
          </w:p>
          <w:p w:rsidR="007200D7" w:rsidRPr="00A11047" w:rsidRDefault="007200D7">
            <w:pPr>
              <w:autoSpaceDE w:val="0"/>
              <w:autoSpaceDN w:val="0"/>
              <w:adjustRightInd w:val="0"/>
              <w:spacing w:after="0" w:line="240" w:lineRule="auto"/>
              <w:rPr>
                <w:rFonts w:ascii="Cambria" w:hAnsi="Cambria" w:cs="Arial"/>
                <w:color w:val="000000"/>
              </w:rPr>
            </w:pPr>
          </w:p>
        </w:tc>
        <w:tc>
          <w:tcPr>
            <w:tcW w:w="3174" w:type="pct"/>
            <w:tcBorders>
              <w:top w:val="single" w:sz="8" w:space="0" w:color="auto"/>
              <w:left w:val="single" w:sz="8" w:space="0" w:color="auto"/>
              <w:bottom w:val="single" w:sz="8" w:space="0" w:color="auto"/>
              <w:right w:val="single" w:sz="8" w:space="0" w:color="auto"/>
            </w:tcBorders>
          </w:tcPr>
          <w:p w:rsidR="007200D7" w:rsidRPr="00A11047" w:rsidRDefault="007200D7">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lastRenderedPageBreak/>
              <w:t>The cell membrane’s structure is related to its function (ex: phospholipid bilayer and carrier proteins)</w:t>
            </w:r>
          </w:p>
          <w:p w:rsidR="007200D7" w:rsidRPr="00A11047" w:rsidRDefault="007200D7">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 </w:t>
            </w:r>
          </w:p>
          <w:p w:rsidR="007200D7" w:rsidRPr="00A11047" w:rsidRDefault="007200D7">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 xml:space="preserve">Diffusion, osmosis, and facilitated diffusion move materials through the cell membrane from a high to low concentration and do not require input of energy.  Facilitated </w:t>
            </w:r>
            <w:r w:rsidRPr="00A11047">
              <w:rPr>
                <w:rFonts w:ascii="Cambria" w:hAnsi="Cambria" w:cs="Gill Sans"/>
                <w:color w:val="000000"/>
              </w:rPr>
              <w:lastRenderedPageBreak/>
              <w:t>diffusion requires the assistance of a carrier protein.</w:t>
            </w:r>
          </w:p>
          <w:p w:rsidR="007200D7" w:rsidRPr="00A11047" w:rsidRDefault="007200D7">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 </w:t>
            </w:r>
          </w:p>
          <w:p w:rsidR="007200D7" w:rsidRPr="00A11047" w:rsidRDefault="007200D7">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Active transport moves materials through the cell membrane from a low to high concentration and does require the input of energy.  Active transport requires the assistance of a carrier protein.</w:t>
            </w:r>
          </w:p>
          <w:p w:rsidR="007200D7" w:rsidRPr="00A11047" w:rsidRDefault="007200D7">
            <w:pPr>
              <w:autoSpaceDE w:val="0"/>
              <w:autoSpaceDN w:val="0"/>
              <w:adjustRightInd w:val="0"/>
              <w:spacing w:after="0" w:line="240" w:lineRule="auto"/>
              <w:rPr>
                <w:rFonts w:ascii="Cambria" w:hAnsi="Cambria" w:cs="Arial"/>
                <w:color w:val="000000"/>
              </w:rPr>
            </w:pPr>
          </w:p>
        </w:tc>
      </w:tr>
    </w:tbl>
    <w:p w:rsidR="003D226C" w:rsidRPr="00A11047" w:rsidRDefault="003D226C">
      <w:pPr>
        <w:rPr>
          <w:rFonts w:ascii="Cambria" w:hAnsi="Cambria"/>
        </w:rPr>
      </w:pPr>
    </w:p>
    <w:p w:rsidR="001221E7" w:rsidRPr="00A11047" w:rsidRDefault="001221E7" w:rsidP="003D226C">
      <w:pPr>
        <w:autoSpaceDE w:val="0"/>
        <w:autoSpaceDN w:val="0"/>
        <w:adjustRightInd w:val="0"/>
        <w:spacing w:after="0" w:line="240" w:lineRule="auto"/>
        <w:rPr>
          <w:rFonts w:ascii="Cambria" w:hAnsi="Cambria" w:cs="Gill Sans"/>
          <w:b/>
          <w:bCs/>
          <w:color w:val="000000"/>
        </w:rPr>
      </w:pPr>
      <w:r w:rsidRPr="00A11047">
        <w:rPr>
          <w:rFonts w:ascii="Cambria" w:hAnsi="Cambria" w:cs="Gill Sans"/>
          <w:b/>
          <w:bCs/>
          <w:color w:val="000000"/>
        </w:rPr>
        <w:t>Cell Division</w:t>
      </w:r>
    </w:p>
    <w:p w:rsidR="003D226C" w:rsidRPr="00A11047" w:rsidRDefault="003D226C" w:rsidP="003D226C">
      <w:pPr>
        <w:autoSpaceDE w:val="0"/>
        <w:autoSpaceDN w:val="0"/>
        <w:adjustRightInd w:val="0"/>
        <w:spacing w:after="0" w:line="240" w:lineRule="auto"/>
        <w:rPr>
          <w:rFonts w:ascii="Cambria" w:hAnsi="Cambria" w:cs="Arial"/>
          <w:color w:val="000000"/>
        </w:rPr>
      </w:pPr>
      <w:r w:rsidRPr="00A11047">
        <w:rPr>
          <w:rFonts w:ascii="Cambria" w:hAnsi="Cambria" w:cs="Gill Sans"/>
          <w:b/>
          <w:bCs/>
          <w:color w:val="000000"/>
        </w:rPr>
        <w:t xml:space="preserve">Benchmarks:            </w:t>
      </w:r>
    </w:p>
    <w:tbl>
      <w:tblPr>
        <w:tblW w:w="5000" w:type="pct"/>
        <w:tblInd w:w="-10" w:type="dxa"/>
        <w:tblBorders>
          <w:left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812"/>
        <w:gridCol w:w="7528"/>
      </w:tblGrid>
      <w:tr w:rsidR="003D226C" w:rsidRPr="00A11047">
        <w:tc>
          <w:tcPr>
            <w:tcW w:w="970" w:type="pct"/>
            <w:tcBorders>
              <w:top w:val="single" w:sz="8" w:space="0" w:color="auto"/>
              <w:bottom w:val="single" w:sz="8" w:space="0" w:color="auto"/>
              <w:right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SC.912.N.1.1</w:t>
            </w:r>
          </w:p>
          <w:p w:rsidR="003D226C" w:rsidRPr="00A11047" w:rsidRDefault="003D226C">
            <w:pPr>
              <w:autoSpaceDE w:val="0"/>
              <w:autoSpaceDN w:val="0"/>
              <w:adjustRightInd w:val="0"/>
              <w:spacing w:after="0" w:line="240" w:lineRule="auto"/>
              <w:rPr>
                <w:rFonts w:ascii="Cambria" w:hAnsi="Cambria" w:cs="Arial"/>
                <w:color w:val="000000"/>
              </w:rPr>
            </w:pPr>
          </w:p>
        </w:tc>
        <w:tc>
          <w:tcPr>
            <w:tcW w:w="4030" w:type="pct"/>
            <w:tcBorders>
              <w:top w:val="single" w:sz="8" w:space="0" w:color="auto"/>
              <w:left w:val="single" w:sz="8" w:space="0" w:color="auto"/>
              <w:bottom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Define a problem based on a specific body of knowledge, for example: biology, chemistry, physics, and Earth/space science, and do the following:</w:t>
            </w:r>
          </w:p>
          <w:p w:rsidR="003D226C" w:rsidRPr="00A11047" w:rsidRDefault="003D226C" w:rsidP="003D226C">
            <w:pPr>
              <w:numPr>
                <w:ilvl w:val="0"/>
                <w:numId w:val="1"/>
              </w:numPr>
              <w:autoSpaceDE w:val="0"/>
              <w:autoSpaceDN w:val="0"/>
              <w:adjustRightInd w:val="0"/>
              <w:spacing w:after="0" w:line="240" w:lineRule="auto"/>
              <w:ind w:left="720" w:hanging="360"/>
              <w:rPr>
                <w:rFonts w:ascii="Cambria" w:hAnsi="Cambria" w:cs="Calibri"/>
                <w:color w:val="000000"/>
              </w:rPr>
            </w:pPr>
            <w:r w:rsidRPr="00A11047">
              <w:rPr>
                <w:rFonts w:ascii="Cambria" w:hAnsi="Cambria" w:cs="Gill Sans"/>
                <w:color w:val="000000"/>
              </w:rPr>
              <w:t>Pose questions about the natural world</w:t>
            </w:r>
            <w:r w:rsidRPr="00A11047">
              <w:rPr>
                <w:rFonts w:ascii="Cambria" w:hAnsi="Cambria" w:cs="Calibri"/>
                <w:color w:val="000000"/>
              </w:rPr>
              <w:t xml:space="preserve"> </w:t>
            </w:r>
          </w:p>
          <w:p w:rsidR="003D226C" w:rsidRPr="00A11047" w:rsidRDefault="003D226C" w:rsidP="003D226C">
            <w:pPr>
              <w:numPr>
                <w:ilvl w:val="0"/>
                <w:numId w:val="1"/>
              </w:numPr>
              <w:autoSpaceDE w:val="0"/>
              <w:autoSpaceDN w:val="0"/>
              <w:adjustRightInd w:val="0"/>
              <w:spacing w:after="0" w:line="240" w:lineRule="auto"/>
              <w:ind w:left="720" w:hanging="360"/>
              <w:rPr>
                <w:rFonts w:ascii="Cambria" w:hAnsi="Cambria" w:cs="Calibri"/>
                <w:color w:val="000000"/>
              </w:rPr>
            </w:pPr>
            <w:r w:rsidRPr="00A11047">
              <w:rPr>
                <w:rFonts w:ascii="Cambria" w:hAnsi="Cambria" w:cs="Gill Sans"/>
                <w:color w:val="000000"/>
              </w:rPr>
              <w:t>Conduct systematic observations</w:t>
            </w:r>
            <w:r w:rsidRPr="00A11047">
              <w:rPr>
                <w:rFonts w:ascii="Cambria" w:hAnsi="Cambria" w:cs="Calibri"/>
                <w:color w:val="000000"/>
              </w:rPr>
              <w:t xml:space="preserve"> </w:t>
            </w:r>
          </w:p>
          <w:p w:rsidR="003D226C" w:rsidRPr="00A11047" w:rsidRDefault="003D226C" w:rsidP="003D226C">
            <w:pPr>
              <w:numPr>
                <w:ilvl w:val="0"/>
                <w:numId w:val="1"/>
              </w:numPr>
              <w:autoSpaceDE w:val="0"/>
              <w:autoSpaceDN w:val="0"/>
              <w:adjustRightInd w:val="0"/>
              <w:spacing w:after="0" w:line="240" w:lineRule="auto"/>
              <w:ind w:left="720" w:hanging="360"/>
              <w:rPr>
                <w:rFonts w:ascii="Cambria" w:hAnsi="Cambria" w:cs="Calibri"/>
                <w:color w:val="000000"/>
              </w:rPr>
            </w:pPr>
            <w:r w:rsidRPr="00A11047">
              <w:rPr>
                <w:rFonts w:ascii="Cambria" w:hAnsi="Cambria" w:cs="Gill Sans"/>
                <w:color w:val="000000"/>
              </w:rPr>
              <w:t> Examine books and other sources of information to see what already known</w:t>
            </w:r>
            <w:r w:rsidRPr="00A11047">
              <w:rPr>
                <w:rFonts w:ascii="Cambria" w:hAnsi="Cambria" w:cs="Calibri"/>
                <w:color w:val="000000"/>
              </w:rPr>
              <w:t xml:space="preserve"> </w:t>
            </w:r>
          </w:p>
          <w:p w:rsidR="003D226C" w:rsidRPr="00A11047" w:rsidRDefault="003D226C" w:rsidP="003D226C">
            <w:pPr>
              <w:numPr>
                <w:ilvl w:val="0"/>
                <w:numId w:val="1"/>
              </w:numPr>
              <w:autoSpaceDE w:val="0"/>
              <w:autoSpaceDN w:val="0"/>
              <w:adjustRightInd w:val="0"/>
              <w:spacing w:after="0" w:line="240" w:lineRule="auto"/>
              <w:ind w:left="720" w:hanging="360"/>
              <w:rPr>
                <w:rFonts w:ascii="Cambria" w:hAnsi="Cambria" w:cs="Calibri"/>
                <w:color w:val="000000"/>
              </w:rPr>
            </w:pPr>
            <w:r w:rsidRPr="00A11047">
              <w:rPr>
                <w:rFonts w:ascii="Cambria" w:hAnsi="Cambria" w:cs="Gill Sans"/>
                <w:color w:val="000000"/>
              </w:rPr>
              <w:t>Review what is known in light of empirical evidence</w:t>
            </w:r>
            <w:r w:rsidRPr="00A11047">
              <w:rPr>
                <w:rFonts w:ascii="Cambria" w:hAnsi="Cambria" w:cs="Calibri"/>
                <w:color w:val="000000"/>
              </w:rPr>
              <w:t xml:space="preserve"> </w:t>
            </w:r>
          </w:p>
          <w:p w:rsidR="003D226C" w:rsidRPr="00A11047" w:rsidRDefault="003D226C" w:rsidP="003D226C">
            <w:pPr>
              <w:numPr>
                <w:ilvl w:val="0"/>
                <w:numId w:val="1"/>
              </w:numPr>
              <w:autoSpaceDE w:val="0"/>
              <w:autoSpaceDN w:val="0"/>
              <w:adjustRightInd w:val="0"/>
              <w:spacing w:after="0" w:line="240" w:lineRule="auto"/>
              <w:ind w:left="720" w:hanging="360"/>
              <w:rPr>
                <w:rFonts w:ascii="Cambria" w:hAnsi="Cambria" w:cs="Calibri"/>
                <w:color w:val="000000"/>
              </w:rPr>
            </w:pPr>
            <w:r w:rsidRPr="00A11047">
              <w:rPr>
                <w:rFonts w:ascii="Cambria" w:hAnsi="Cambria" w:cs="Gill Sans"/>
                <w:color w:val="000000"/>
              </w:rPr>
              <w:t>Plan investigations</w:t>
            </w:r>
            <w:r w:rsidRPr="00A11047">
              <w:rPr>
                <w:rFonts w:ascii="Cambria" w:hAnsi="Cambria" w:cs="Calibri"/>
                <w:color w:val="000000"/>
              </w:rPr>
              <w:t xml:space="preserve"> </w:t>
            </w:r>
          </w:p>
          <w:p w:rsidR="003D226C" w:rsidRPr="00A11047" w:rsidRDefault="003D226C" w:rsidP="003D226C">
            <w:pPr>
              <w:numPr>
                <w:ilvl w:val="0"/>
                <w:numId w:val="1"/>
              </w:numPr>
              <w:autoSpaceDE w:val="0"/>
              <w:autoSpaceDN w:val="0"/>
              <w:adjustRightInd w:val="0"/>
              <w:spacing w:after="0" w:line="240" w:lineRule="auto"/>
              <w:ind w:left="720" w:hanging="360"/>
              <w:rPr>
                <w:rFonts w:ascii="Cambria" w:hAnsi="Cambria" w:cs="Calibri"/>
                <w:color w:val="000000"/>
              </w:rPr>
            </w:pPr>
            <w:r w:rsidRPr="00A11047">
              <w:rPr>
                <w:rFonts w:ascii="Cambria" w:hAnsi="Cambria" w:cs="Gill Sans"/>
                <w:color w:val="000000"/>
              </w:rPr>
              <w:t>Use tools to gather, analyze, and interpret data (this includes the use of measurement in metric and other systems, and also the generation and interpretation of graphical representations of data, including data tables and graphs)</w:t>
            </w:r>
            <w:r w:rsidRPr="00A11047">
              <w:rPr>
                <w:rFonts w:ascii="Cambria" w:hAnsi="Cambria" w:cs="Calibri"/>
                <w:color w:val="000000"/>
              </w:rPr>
              <w:t xml:space="preserve"> </w:t>
            </w:r>
          </w:p>
          <w:p w:rsidR="003D226C" w:rsidRPr="00A11047" w:rsidRDefault="003D226C" w:rsidP="003D226C">
            <w:pPr>
              <w:numPr>
                <w:ilvl w:val="0"/>
                <w:numId w:val="1"/>
              </w:numPr>
              <w:autoSpaceDE w:val="0"/>
              <w:autoSpaceDN w:val="0"/>
              <w:adjustRightInd w:val="0"/>
              <w:spacing w:after="0" w:line="240" w:lineRule="auto"/>
              <w:ind w:left="720" w:hanging="360"/>
              <w:rPr>
                <w:rFonts w:ascii="Cambria" w:hAnsi="Cambria" w:cs="Calibri"/>
                <w:color w:val="000000"/>
              </w:rPr>
            </w:pPr>
            <w:r w:rsidRPr="00A11047">
              <w:rPr>
                <w:rFonts w:ascii="Cambria" w:hAnsi="Cambria" w:cs="Gill Sans"/>
                <w:color w:val="000000"/>
              </w:rPr>
              <w:t>Pose answers, explanations, or descriptions of events</w:t>
            </w:r>
            <w:r w:rsidRPr="00A11047">
              <w:rPr>
                <w:rFonts w:ascii="Cambria" w:hAnsi="Cambria" w:cs="Calibri"/>
                <w:color w:val="000000"/>
              </w:rPr>
              <w:t xml:space="preserve"> </w:t>
            </w:r>
          </w:p>
          <w:p w:rsidR="003D226C" w:rsidRPr="00A11047" w:rsidRDefault="003D226C" w:rsidP="003D226C">
            <w:pPr>
              <w:numPr>
                <w:ilvl w:val="0"/>
                <w:numId w:val="1"/>
              </w:numPr>
              <w:autoSpaceDE w:val="0"/>
              <w:autoSpaceDN w:val="0"/>
              <w:adjustRightInd w:val="0"/>
              <w:spacing w:after="0" w:line="240" w:lineRule="auto"/>
              <w:ind w:left="720" w:hanging="360"/>
              <w:rPr>
                <w:rFonts w:ascii="Cambria" w:hAnsi="Cambria" w:cs="Calibri"/>
                <w:color w:val="000000"/>
              </w:rPr>
            </w:pPr>
            <w:r w:rsidRPr="00A11047">
              <w:rPr>
                <w:rFonts w:ascii="Cambria" w:hAnsi="Cambria" w:cs="Gill Sans"/>
                <w:color w:val="000000"/>
              </w:rPr>
              <w:t>Generate explanations that explicate or describe natural phenomena (inferences)</w:t>
            </w:r>
            <w:r w:rsidRPr="00A11047">
              <w:rPr>
                <w:rFonts w:ascii="Cambria" w:hAnsi="Cambria" w:cs="Calibri"/>
                <w:color w:val="000000"/>
              </w:rPr>
              <w:t xml:space="preserve"> </w:t>
            </w:r>
          </w:p>
          <w:p w:rsidR="003D226C" w:rsidRPr="00A11047" w:rsidRDefault="003D226C" w:rsidP="003D226C">
            <w:pPr>
              <w:numPr>
                <w:ilvl w:val="0"/>
                <w:numId w:val="1"/>
              </w:numPr>
              <w:autoSpaceDE w:val="0"/>
              <w:autoSpaceDN w:val="0"/>
              <w:adjustRightInd w:val="0"/>
              <w:spacing w:after="0" w:line="240" w:lineRule="auto"/>
              <w:ind w:left="720" w:hanging="360"/>
              <w:rPr>
                <w:rFonts w:ascii="Cambria" w:hAnsi="Cambria" w:cs="Calibri"/>
                <w:color w:val="000000"/>
              </w:rPr>
            </w:pPr>
            <w:r w:rsidRPr="00A11047">
              <w:rPr>
                <w:rFonts w:ascii="Cambria" w:hAnsi="Cambria" w:cs="Gill Sans"/>
                <w:color w:val="000000"/>
              </w:rPr>
              <w:t>Use appropriate evidence and reasoning to justify these explanations to others</w:t>
            </w:r>
            <w:r w:rsidRPr="00A11047">
              <w:rPr>
                <w:rFonts w:ascii="Cambria" w:hAnsi="Cambria" w:cs="Calibri"/>
                <w:color w:val="000000"/>
              </w:rPr>
              <w:t xml:space="preserve"> </w:t>
            </w:r>
          </w:p>
          <w:p w:rsidR="003D226C" w:rsidRPr="00A11047" w:rsidRDefault="003D226C" w:rsidP="003D226C">
            <w:pPr>
              <w:numPr>
                <w:ilvl w:val="0"/>
                <w:numId w:val="1"/>
              </w:numPr>
              <w:autoSpaceDE w:val="0"/>
              <w:autoSpaceDN w:val="0"/>
              <w:adjustRightInd w:val="0"/>
              <w:spacing w:after="0" w:line="240" w:lineRule="auto"/>
              <w:ind w:left="720" w:hanging="360"/>
              <w:rPr>
                <w:rFonts w:ascii="Cambria" w:hAnsi="Cambria" w:cs="Calibri"/>
                <w:color w:val="000000"/>
              </w:rPr>
            </w:pPr>
            <w:r w:rsidRPr="00A11047">
              <w:rPr>
                <w:rFonts w:ascii="Cambria" w:hAnsi="Cambria" w:cs="Gill Sans"/>
                <w:color w:val="000000"/>
              </w:rPr>
              <w:t>Communicate results of scientific investigations</w:t>
            </w:r>
            <w:r w:rsidRPr="00A11047">
              <w:rPr>
                <w:rFonts w:ascii="Cambria" w:hAnsi="Cambria" w:cs="Calibri"/>
                <w:color w:val="000000"/>
              </w:rPr>
              <w:t xml:space="preserve"> </w:t>
            </w:r>
          </w:p>
          <w:p w:rsidR="003D226C" w:rsidRPr="00A11047" w:rsidRDefault="003D226C">
            <w:pPr>
              <w:autoSpaceDE w:val="0"/>
              <w:autoSpaceDN w:val="0"/>
              <w:adjustRightInd w:val="0"/>
              <w:spacing w:after="0" w:line="240" w:lineRule="auto"/>
              <w:ind w:left="720"/>
              <w:rPr>
                <w:rFonts w:ascii="Cambria" w:hAnsi="Cambria" w:cs="Calibri"/>
                <w:color w:val="000000"/>
              </w:rPr>
            </w:pPr>
            <w:r w:rsidRPr="00A11047">
              <w:rPr>
                <w:rFonts w:ascii="Cambria" w:hAnsi="Cambria" w:cs="Gill Sans"/>
                <w:color w:val="000000"/>
              </w:rPr>
              <w:t>Evaluate the merits of the explanations produced by others.</w:t>
            </w:r>
            <w:r w:rsidRPr="00A11047">
              <w:rPr>
                <w:rFonts w:ascii="Cambria" w:hAnsi="Cambria" w:cs="Calibri"/>
                <w:color w:val="000000"/>
              </w:rPr>
              <w:t xml:space="preserve"> </w:t>
            </w:r>
          </w:p>
        </w:tc>
      </w:tr>
      <w:tr w:rsidR="003D226C" w:rsidRPr="00A11047">
        <w:tc>
          <w:tcPr>
            <w:tcW w:w="970" w:type="pct"/>
            <w:tcBorders>
              <w:top w:val="single" w:sz="8" w:space="0" w:color="auto"/>
              <w:bottom w:val="single" w:sz="8" w:space="0" w:color="auto"/>
              <w:right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SC.912.N.1.3</w:t>
            </w:r>
          </w:p>
          <w:p w:rsidR="003D226C" w:rsidRPr="00A11047" w:rsidRDefault="003D226C">
            <w:pPr>
              <w:autoSpaceDE w:val="0"/>
              <w:autoSpaceDN w:val="0"/>
              <w:adjustRightInd w:val="0"/>
              <w:spacing w:after="0" w:line="240" w:lineRule="auto"/>
              <w:rPr>
                <w:rFonts w:ascii="Cambria" w:hAnsi="Cambria" w:cs="Arial"/>
                <w:color w:val="000000"/>
              </w:rPr>
            </w:pPr>
          </w:p>
        </w:tc>
        <w:tc>
          <w:tcPr>
            <w:tcW w:w="4030" w:type="pct"/>
            <w:tcBorders>
              <w:top w:val="single" w:sz="8" w:space="0" w:color="auto"/>
              <w:left w:val="single" w:sz="8" w:space="0" w:color="auto"/>
              <w:bottom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Recognize that the strength or usefulness of a scientific claim is evaluated through scientific argumentation, which depends on critical and logical thinking, and the active consideration of alternative scientific explanations to explain the data presented.</w:t>
            </w:r>
          </w:p>
          <w:p w:rsidR="003D226C" w:rsidRPr="00A11047" w:rsidRDefault="003D226C">
            <w:pPr>
              <w:autoSpaceDE w:val="0"/>
              <w:autoSpaceDN w:val="0"/>
              <w:adjustRightInd w:val="0"/>
              <w:spacing w:after="0" w:line="240" w:lineRule="auto"/>
              <w:rPr>
                <w:rFonts w:ascii="Cambria" w:hAnsi="Cambria" w:cs="Arial"/>
                <w:color w:val="000000"/>
              </w:rPr>
            </w:pPr>
          </w:p>
        </w:tc>
      </w:tr>
      <w:tr w:rsidR="003D226C" w:rsidRPr="00A11047">
        <w:tc>
          <w:tcPr>
            <w:tcW w:w="970" w:type="pct"/>
            <w:tcBorders>
              <w:top w:val="single" w:sz="8" w:space="0" w:color="auto"/>
              <w:bottom w:val="single" w:sz="8" w:space="0" w:color="auto"/>
              <w:right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SC.912.N.1.6</w:t>
            </w:r>
          </w:p>
          <w:p w:rsidR="003D226C" w:rsidRPr="00A11047" w:rsidRDefault="003D226C">
            <w:pPr>
              <w:autoSpaceDE w:val="0"/>
              <w:autoSpaceDN w:val="0"/>
              <w:adjustRightInd w:val="0"/>
              <w:spacing w:after="0" w:line="240" w:lineRule="auto"/>
              <w:rPr>
                <w:rFonts w:ascii="Cambria" w:hAnsi="Cambria" w:cs="Arial"/>
                <w:color w:val="000000"/>
              </w:rPr>
            </w:pPr>
          </w:p>
        </w:tc>
        <w:tc>
          <w:tcPr>
            <w:tcW w:w="4030" w:type="pct"/>
            <w:tcBorders>
              <w:top w:val="single" w:sz="8" w:space="0" w:color="auto"/>
              <w:left w:val="single" w:sz="8" w:space="0" w:color="auto"/>
              <w:bottom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Describe how scientific inferences are drawn from scientific observations, and provide examples from the content being studied.</w:t>
            </w:r>
          </w:p>
          <w:p w:rsidR="003D226C" w:rsidRPr="00A11047" w:rsidRDefault="003D226C">
            <w:pPr>
              <w:autoSpaceDE w:val="0"/>
              <w:autoSpaceDN w:val="0"/>
              <w:adjustRightInd w:val="0"/>
              <w:spacing w:after="0" w:line="240" w:lineRule="auto"/>
              <w:rPr>
                <w:rFonts w:ascii="Cambria" w:hAnsi="Cambria" w:cs="Arial"/>
                <w:color w:val="000000"/>
              </w:rPr>
            </w:pPr>
          </w:p>
        </w:tc>
      </w:tr>
      <w:tr w:rsidR="003D226C" w:rsidRPr="00A11047">
        <w:tc>
          <w:tcPr>
            <w:tcW w:w="970" w:type="pct"/>
            <w:tcBorders>
              <w:top w:val="single" w:sz="8" w:space="0" w:color="auto"/>
              <w:bottom w:val="single" w:sz="8" w:space="0" w:color="auto"/>
              <w:right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SC.912.L.16.4</w:t>
            </w:r>
          </w:p>
          <w:p w:rsidR="003D226C" w:rsidRPr="00A11047" w:rsidRDefault="003D226C">
            <w:pPr>
              <w:autoSpaceDE w:val="0"/>
              <w:autoSpaceDN w:val="0"/>
              <w:adjustRightInd w:val="0"/>
              <w:spacing w:after="0" w:line="240" w:lineRule="auto"/>
              <w:rPr>
                <w:rFonts w:ascii="Cambria" w:hAnsi="Cambria" w:cs="Arial"/>
                <w:color w:val="000000"/>
              </w:rPr>
            </w:pPr>
          </w:p>
        </w:tc>
        <w:tc>
          <w:tcPr>
            <w:tcW w:w="4030" w:type="pct"/>
            <w:tcBorders>
              <w:top w:val="single" w:sz="8" w:space="0" w:color="auto"/>
              <w:left w:val="single" w:sz="8" w:space="0" w:color="auto"/>
              <w:bottom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Describe the cell cycle, including the process of mitosis. Explain the role of mitosis in the formation of new cells and its importance in maintaining chromosome number during asexual reproduction.</w:t>
            </w:r>
          </w:p>
          <w:p w:rsidR="003D226C" w:rsidRPr="00A11047" w:rsidRDefault="003D226C">
            <w:pPr>
              <w:autoSpaceDE w:val="0"/>
              <w:autoSpaceDN w:val="0"/>
              <w:adjustRightInd w:val="0"/>
              <w:spacing w:after="0" w:line="240" w:lineRule="auto"/>
              <w:rPr>
                <w:rFonts w:ascii="Cambria" w:hAnsi="Cambria" w:cs="Arial"/>
                <w:color w:val="000000"/>
              </w:rPr>
            </w:pPr>
          </w:p>
        </w:tc>
      </w:tr>
      <w:tr w:rsidR="003D226C" w:rsidRPr="00A11047">
        <w:tc>
          <w:tcPr>
            <w:tcW w:w="970" w:type="pct"/>
            <w:tcBorders>
              <w:top w:val="single" w:sz="8" w:space="0" w:color="auto"/>
              <w:bottom w:val="single" w:sz="8" w:space="0" w:color="auto"/>
              <w:right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SC.912.L.16.8</w:t>
            </w:r>
          </w:p>
        </w:tc>
        <w:tc>
          <w:tcPr>
            <w:tcW w:w="4030" w:type="pct"/>
            <w:tcBorders>
              <w:top w:val="single" w:sz="8" w:space="0" w:color="auto"/>
              <w:left w:val="single" w:sz="8" w:space="0" w:color="auto"/>
              <w:bottom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Explain the relationship between mutation, cell cycle, and uncontrolled cell growth potentially resulting in cancer.</w:t>
            </w:r>
          </w:p>
        </w:tc>
      </w:tr>
      <w:tr w:rsidR="003D226C" w:rsidRPr="00A11047">
        <w:tc>
          <w:tcPr>
            <w:tcW w:w="970" w:type="pct"/>
            <w:tcBorders>
              <w:top w:val="single" w:sz="8" w:space="0" w:color="auto"/>
              <w:bottom w:val="single" w:sz="8" w:space="0" w:color="auto"/>
              <w:right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SC.912.L.16.16</w:t>
            </w:r>
          </w:p>
          <w:p w:rsidR="003D226C" w:rsidRPr="00A11047" w:rsidRDefault="003D226C">
            <w:pPr>
              <w:autoSpaceDE w:val="0"/>
              <w:autoSpaceDN w:val="0"/>
              <w:adjustRightInd w:val="0"/>
              <w:spacing w:after="0" w:line="240" w:lineRule="auto"/>
              <w:rPr>
                <w:rFonts w:ascii="Cambria" w:hAnsi="Cambria" w:cs="Arial"/>
                <w:color w:val="000000"/>
              </w:rPr>
            </w:pPr>
          </w:p>
        </w:tc>
        <w:tc>
          <w:tcPr>
            <w:tcW w:w="4030" w:type="pct"/>
            <w:tcBorders>
              <w:top w:val="single" w:sz="8" w:space="0" w:color="auto"/>
              <w:left w:val="single" w:sz="8" w:space="0" w:color="auto"/>
              <w:bottom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Describe the process of meiosis, including independent assortment and crossing over. Explain how reduction division results in the formation of haploid gametes or spores.</w:t>
            </w:r>
          </w:p>
          <w:p w:rsidR="003D226C" w:rsidRPr="00A11047" w:rsidRDefault="003D226C">
            <w:pPr>
              <w:autoSpaceDE w:val="0"/>
              <w:autoSpaceDN w:val="0"/>
              <w:adjustRightInd w:val="0"/>
              <w:spacing w:after="0" w:line="240" w:lineRule="auto"/>
              <w:rPr>
                <w:rFonts w:ascii="Cambria" w:hAnsi="Cambria" w:cs="Arial"/>
                <w:color w:val="000000"/>
              </w:rPr>
            </w:pPr>
          </w:p>
        </w:tc>
      </w:tr>
      <w:tr w:rsidR="003D226C" w:rsidRPr="00A11047">
        <w:tc>
          <w:tcPr>
            <w:tcW w:w="970" w:type="pct"/>
            <w:tcBorders>
              <w:top w:val="single" w:sz="8" w:space="0" w:color="auto"/>
              <w:bottom w:val="single" w:sz="8" w:space="0" w:color="auto"/>
              <w:right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lastRenderedPageBreak/>
              <w:t>SC.912.L.16.17</w:t>
            </w:r>
          </w:p>
          <w:p w:rsidR="003D226C" w:rsidRPr="00A11047" w:rsidRDefault="003D226C">
            <w:pPr>
              <w:autoSpaceDE w:val="0"/>
              <w:autoSpaceDN w:val="0"/>
              <w:adjustRightInd w:val="0"/>
              <w:spacing w:after="0" w:line="240" w:lineRule="auto"/>
              <w:rPr>
                <w:rFonts w:ascii="Cambria" w:hAnsi="Cambria" w:cs="Arial"/>
                <w:color w:val="000000"/>
              </w:rPr>
            </w:pPr>
          </w:p>
        </w:tc>
        <w:tc>
          <w:tcPr>
            <w:tcW w:w="4030" w:type="pct"/>
            <w:tcBorders>
              <w:top w:val="single" w:sz="8" w:space="0" w:color="auto"/>
              <w:left w:val="single" w:sz="8" w:space="0" w:color="auto"/>
              <w:bottom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Compare and contrast mitosis and meiosis and relate to the processes of sexual and asexual reproduction and their consequences for genetic variation.</w:t>
            </w:r>
          </w:p>
          <w:p w:rsidR="003D226C" w:rsidRPr="00A11047" w:rsidRDefault="003D226C">
            <w:pPr>
              <w:autoSpaceDE w:val="0"/>
              <w:autoSpaceDN w:val="0"/>
              <w:adjustRightInd w:val="0"/>
              <w:spacing w:after="0" w:line="240" w:lineRule="auto"/>
              <w:rPr>
                <w:rFonts w:ascii="Cambria" w:hAnsi="Cambria" w:cs="Arial"/>
                <w:color w:val="000000"/>
              </w:rPr>
            </w:pPr>
          </w:p>
        </w:tc>
      </w:tr>
      <w:tr w:rsidR="003D226C" w:rsidRPr="00A11047">
        <w:tc>
          <w:tcPr>
            <w:tcW w:w="970" w:type="pct"/>
            <w:tcBorders>
              <w:top w:val="single" w:sz="8" w:space="0" w:color="auto"/>
              <w:bottom w:val="single" w:sz="8" w:space="0" w:color="auto"/>
              <w:right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SC.912.L.15.15</w:t>
            </w:r>
          </w:p>
          <w:p w:rsidR="003D226C" w:rsidRPr="00A11047" w:rsidRDefault="003D226C">
            <w:pPr>
              <w:autoSpaceDE w:val="0"/>
              <w:autoSpaceDN w:val="0"/>
              <w:adjustRightInd w:val="0"/>
              <w:spacing w:after="0" w:line="240" w:lineRule="auto"/>
              <w:rPr>
                <w:rFonts w:ascii="Cambria" w:hAnsi="Cambria" w:cs="Arial"/>
                <w:color w:val="000000"/>
              </w:rPr>
            </w:pPr>
          </w:p>
        </w:tc>
        <w:tc>
          <w:tcPr>
            <w:tcW w:w="4030" w:type="pct"/>
            <w:tcBorders>
              <w:top w:val="single" w:sz="8" w:space="0" w:color="auto"/>
              <w:left w:val="single" w:sz="8" w:space="0" w:color="auto"/>
              <w:bottom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Describe how mutation and genetic recombination increase genetic variation.</w:t>
            </w:r>
          </w:p>
          <w:p w:rsidR="003D226C" w:rsidRPr="00A11047" w:rsidRDefault="003D226C">
            <w:pPr>
              <w:autoSpaceDE w:val="0"/>
              <w:autoSpaceDN w:val="0"/>
              <w:adjustRightInd w:val="0"/>
              <w:spacing w:after="0" w:line="240" w:lineRule="auto"/>
              <w:rPr>
                <w:rFonts w:ascii="Cambria" w:hAnsi="Cambria" w:cs="Arial"/>
                <w:color w:val="000000"/>
              </w:rPr>
            </w:pPr>
          </w:p>
        </w:tc>
      </w:tr>
      <w:tr w:rsidR="003D226C" w:rsidRPr="00A11047">
        <w:tc>
          <w:tcPr>
            <w:tcW w:w="970" w:type="pct"/>
            <w:tcBorders>
              <w:top w:val="single" w:sz="8" w:space="0" w:color="auto"/>
              <w:bottom w:val="single" w:sz="8" w:space="0" w:color="auto"/>
              <w:right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SC.912.L.16.14</w:t>
            </w:r>
          </w:p>
          <w:p w:rsidR="003D226C" w:rsidRPr="00A11047" w:rsidRDefault="003D226C">
            <w:pPr>
              <w:autoSpaceDE w:val="0"/>
              <w:autoSpaceDN w:val="0"/>
              <w:adjustRightInd w:val="0"/>
              <w:spacing w:after="0" w:line="240" w:lineRule="auto"/>
              <w:rPr>
                <w:rFonts w:ascii="Cambria" w:hAnsi="Cambria" w:cs="Arial"/>
                <w:color w:val="000000"/>
              </w:rPr>
            </w:pPr>
          </w:p>
        </w:tc>
        <w:tc>
          <w:tcPr>
            <w:tcW w:w="4030" w:type="pct"/>
            <w:tcBorders>
              <w:top w:val="single" w:sz="8" w:space="0" w:color="auto"/>
              <w:left w:val="single" w:sz="8" w:space="0" w:color="auto"/>
              <w:bottom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Explain how mutations in the DNA sequence may or may not result in phenotypic change. Explain how mutations in gametes may result in phenotypic changes in offspring.</w:t>
            </w:r>
          </w:p>
          <w:p w:rsidR="003D226C" w:rsidRPr="00A11047" w:rsidRDefault="003D226C">
            <w:pPr>
              <w:autoSpaceDE w:val="0"/>
              <w:autoSpaceDN w:val="0"/>
              <w:adjustRightInd w:val="0"/>
              <w:spacing w:after="0" w:line="240" w:lineRule="auto"/>
              <w:rPr>
                <w:rFonts w:ascii="Cambria" w:hAnsi="Cambria" w:cs="Arial"/>
                <w:color w:val="000000"/>
              </w:rPr>
            </w:pPr>
          </w:p>
        </w:tc>
      </w:tr>
      <w:tr w:rsidR="003D226C" w:rsidRPr="00A11047">
        <w:tblPrEx>
          <w:tblBorders>
            <w:bottom w:val="single" w:sz="8" w:space="0" w:color="auto"/>
          </w:tblBorders>
        </w:tblPrEx>
        <w:tc>
          <w:tcPr>
            <w:tcW w:w="970" w:type="pct"/>
            <w:tcBorders>
              <w:top w:val="single" w:sz="8" w:space="0" w:color="auto"/>
              <w:bottom w:val="single" w:sz="8" w:space="0" w:color="auto"/>
              <w:right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SC.912.L.16.13</w:t>
            </w:r>
          </w:p>
          <w:p w:rsidR="003D226C" w:rsidRPr="00A11047" w:rsidRDefault="003D226C">
            <w:pPr>
              <w:autoSpaceDE w:val="0"/>
              <w:autoSpaceDN w:val="0"/>
              <w:adjustRightInd w:val="0"/>
              <w:spacing w:after="0" w:line="240" w:lineRule="auto"/>
              <w:rPr>
                <w:rFonts w:ascii="Cambria" w:hAnsi="Cambria" w:cs="Arial"/>
                <w:color w:val="000000"/>
              </w:rPr>
            </w:pPr>
          </w:p>
        </w:tc>
        <w:tc>
          <w:tcPr>
            <w:tcW w:w="4030" w:type="pct"/>
            <w:tcBorders>
              <w:top w:val="single" w:sz="8" w:space="0" w:color="auto"/>
              <w:left w:val="single" w:sz="8" w:space="0" w:color="auto"/>
              <w:bottom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 xml:space="preserve">Describe the basic anatomy and physiology of the human reproductive system. Describe the process of human development from fertilization </w:t>
            </w:r>
            <w:r w:rsidRPr="00143B89">
              <w:rPr>
                <w:rFonts w:ascii="Cambria" w:hAnsi="Cambria" w:cs="Gill Sans"/>
                <w:color w:val="000000"/>
              </w:rPr>
              <w:t>to birth and major changes that occur in each trimester of pregnancy.</w:t>
            </w:r>
          </w:p>
          <w:p w:rsidR="003D226C" w:rsidRPr="00A11047" w:rsidRDefault="003D226C">
            <w:pPr>
              <w:autoSpaceDE w:val="0"/>
              <w:autoSpaceDN w:val="0"/>
              <w:adjustRightInd w:val="0"/>
              <w:spacing w:after="0" w:line="240" w:lineRule="auto"/>
              <w:rPr>
                <w:rFonts w:ascii="Cambria" w:hAnsi="Cambria" w:cs="Arial"/>
                <w:color w:val="000000"/>
              </w:rPr>
            </w:pPr>
          </w:p>
        </w:tc>
      </w:tr>
      <w:tr w:rsidR="003D226C" w:rsidRPr="00A11047">
        <w:tc>
          <w:tcPr>
            <w:tcW w:w="970" w:type="pct"/>
            <w:tcBorders>
              <w:top w:val="single" w:sz="8" w:space="0" w:color="auto"/>
              <w:bottom w:val="single" w:sz="8" w:space="0" w:color="auto"/>
              <w:right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SC.912.L.14.7</w:t>
            </w:r>
          </w:p>
          <w:p w:rsidR="003D226C" w:rsidRPr="00A11047" w:rsidRDefault="003D226C">
            <w:pPr>
              <w:autoSpaceDE w:val="0"/>
              <w:autoSpaceDN w:val="0"/>
              <w:adjustRightInd w:val="0"/>
              <w:spacing w:after="0" w:line="240" w:lineRule="auto"/>
              <w:rPr>
                <w:rFonts w:ascii="Cambria" w:hAnsi="Cambria" w:cs="Arial"/>
                <w:color w:val="000000"/>
              </w:rPr>
            </w:pPr>
          </w:p>
        </w:tc>
        <w:tc>
          <w:tcPr>
            <w:tcW w:w="4030" w:type="pct"/>
            <w:tcBorders>
              <w:top w:val="single" w:sz="8" w:space="0" w:color="auto"/>
              <w:left w:val="single" w:sz="8" w:space="0" w:color="auto"/>
              <w:bottom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Relate the structure of each of the major plant organs (roots) and tissues (meristematic) to physiological processes (cell reproduction—mitosis-- and growth).</w:t>
            </w:r>
          </w:p>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 </w:t>
            </w:r>
          </w:p>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Relate the structure of major plant organs (flowers) to physiological processes (meiosis and sexual reproduction).</w:t>
            </w:r>
          </w:p>
          <w:p w:rsidR="003D226C" w:rsidRPr="00A11047" w:rsidRDefault="003D226C">
            <w:pPr>
              <w:autoSpaceDE w:val="0"/>
              <w:autoSpaceDN w:val="0"/>
              <w:adjustRightInd w:val="0"/>
              <w:spacing w:after="0" w:line="240" w:lineRule="auto"/>
              <w:rPr>
                <w:rFonts w:ascii="Cambria" w:hAnsi="Cambria" w:cs="Arial"/>
                <w:color w:val="000000"/>
              </w:rPr>
            </w:pPr>
          </w:p>
        </w:tc>
      </w:tr>
    </w:tbl>
    <w:p w:rsidR="003D226C" w:rsidRPr="00A11047" w:rsidRDefault="003D226C" w:rsidP="003D226C">
      <w:pPr>
        <w:autoSpaceDE w:val="0"/>
        <w:autoSpaceDN w:val="0"/>
        <w:adjustRightInd w:val="0"/>
        <w:spacing w:after="0" w:line="240" w:lineRule="auto"/>
        <w:rPr>
          <w:rFonts w:ascii="Cambria" w:hAnsi="Cambria" w:cs="Arial"/>
          <w:color w:val="000000"/>
        </w:rPr>
      </w:pPr>
      <w:r w:rsidRPr="00A11047">
        <w:rPr>
          <w:rFonts w:ascii="Cambria" w:hAnsi="Cambria" w:cs="Arial"/>
          <w:color w:val="000000"/>
        </w:rPr>
        <w:t> </w:t>
      </w:r>
    </w:p>
    <w:p w:rsidR="003D226C" w:rsidRPr="00A11047" w:rsidRDefault="003D226C" w:rsidP="003D226C">
      <w:pPr>
        <w:autoSpaceDE w:val="0"/>
        <w:autoSpaceDN w:val="0"/>
        <w:adjustRightInd w:val="0"/>
        <w:spacing w:after="0" w:line="240" w:lineRule="auto"/>
        <w:rPr>
          <w:rFonts w:ascii="Cambria" w:hAnsi="Cambria" w:cs="Arial"/>
          <w:color w:val="000000"/>
        </w:rPr>
      </w:pPr>
      <w:r w:rsidRPr="00A11047">
        <w:rPr>
          <w:rFonts w:ascii="Cambria" w:hAnsi="Cambria" w:cs="Gill Sans"/>
          <w:b/>
          <w:bCs/>
          <w:color w:val="000000"/>
        </w:rPr>
        <w:t>Relevant Achievement Level Descriptions</w:t>
      </w:r>
    </w:p>
    <w:tbl>
      <w:tblPr>
        <w:tblW w:w="5000" w:type="pct"/>
        <w:tblInd w:w="-10" w:type="dxa"/>
        <w:tblBorders>
          <w:left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9340"/>
      </w:tblGrid>
      <w:tr w:rsidR="003D226C" w:rsidRPr="00A11047">
        <w:tc>
          <w:tcPr>
            <w:tcW w:w="5000" w:type="pct"/>
            <w:tcBorders>
              <w:top w:val="single" w:sz="8" w:space="0" w:color="auto"/>
              <w:bottom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Relate specific events occurring to each of the stages of the cell cycle</w:t>
            </w:r>
          </w:p>
          <w:p w:rsidR="003D226C" w:rsidRPr="00A11047" w:rsidRDefault="003D226C">
            <w:pPr>
              <w:autoSpaceDE w:val="0"/>
              <w:autoSpaceDN w:val="0"/>
              <w:adjustRightInd w:val="0"/>
              <w:spacing w:after="0" w:line="240" w:lineRule="auto"/>
              <w:rPr>
                <w:rFonts w:ascii="Cambria" w:hAnsi="Cambria" w:cs="Arial"/>
                <w:color w:val="000000"/>
              </w:rPr>
            </w:pPr>
          </w:p>
        </w:tc>
      </w:tr>
      <w:tr w:rsidR="003D226C" w:rsidRPr="00A11047">
        <w:tc>
          <w:tcPr>
            <w:tcW w:w="5000" w:type="pct"/>
            <w:tcBorders>
              <w:top w:val="single" w:sz="8" w:space="0" w:color="auto"/>
              <w:bottom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Assess how uncontrolled cell growth may result from mutations that affect the proteins that regulate the cell</w:t>
            </w:r>
          </w:p>
          <w:p w:rsidR="003D226C" w:rsidRPr="00A11047" w:rsidRDefault="003D226C">
            <w:pPr>
              <w:autoSpaceDE w:val="0"/>
              <w:autoSpaceDN w:val="0"/>
              <w:adjustRightInd w:val="0"/>
              <w:spacing w:after="0" w:line="240" w:lineRule="auto"/>
              <w:rPr>
                <w:rFonts w:ascii="Cambria" w:hAnsi="Cambria" w:cs="Arial"/>
                <w:color w:val="000000"/>
              </w:rPr>
            </w:pPr>
          </w:p>
        </w:tc>
      </w:tr>
      <w:tr w:rsidR="003D226C" w:rsidRPr="00A11047">
        <w:tc>
          <w:tcPr>
            <w:tcW w:w="5000" w:type="pct"/>
            <w:tcBorders>
              <w:top w:val="single" w:sz="8" w:space="0" w:color="auto"/>
              <w:bottom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Differentiate the processes of mitosis and meiosis and/or show how these processes may contribute to or limit genetic variation</w:t>
            </w:r>
          </w:p>
          <w:p w:rsidR="003D226C" w:rsidRPr="00A11047" w:rsidRDefault="003D226C">
            <w:pPr>
              <w:autoSpaceDE w:val="0"/>
              <w:autoSpaceDN w:val="0"/>
              <w:adjustRightInd w:val="0"/>
              <w:spacing w:after="0" w:line="240" w:lineRule="auto"/>
              <w:rPr>
                <w:rFonts w:ascii="Cambria" w:hAnsi="Cambria" w:cs="Arial"/>
                <w:color w:val="000000"/>
              </w:rPr>
            </w:pPr>
          </w:p>
        </w:tc>
      </w:tr>
      <w:tr w:rsidR="003D226C" w:rsidRPr="00A11047">
        <w:tc>
          <w:tcPr>
            <w:tcW w:w="5000" w:type="pct"/>
            <w:tcBorders>
              <w:top w:val="single" w:sz="8" w:space="0" w:color="auto"/>
              <w:bottom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Apply knowledge of gene and chromosomal mutations and interpret how these mutations may or may not result in a phenotypic change</w:t>
            </w:r>
          </w:p>
          <w:p w:rsidR="003D226C" w:rsidRPr="00A11047" w:rsidRDefault="003D226C">
            <w:pPr>
              <w:autoSpaceDE w:val="0"/>
              <w:autoSpaceDN w:val="0"/>
              <w:adjustRightInd w:val="0"/>
              <w:spacing w:after="0" w:line="240" w:lineRule="auto"/>
              <w:rPr>
                <w:rFonts w:ascii="Cambria" w:hAnsi="Cambria" w:cs="Arial"/>
                <w:color w:val="000000"/>
              </w:rPr>
            </w:pPr>
          </w:p>
        </w:tc>
      </w:tr>
      <w:tr w:rsidR="003D226C" w:rsidRPr="00A11047">
        <w:tc>
          <w:tcPr>
            <w:tcW w:w="5000" w:type="pct"/>
            <w:tcBorders>
              <w:top w:val="single" w:sz="8" w:space="0" w:color="auto"/>
              <w:bottom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 xml:space="preserve">Relate mutation and genetic </w:t>
            </w:r>
            <w:proofErr w:type="spellStart"/>
            <w:r w:rsidRPr="00A11047">
              <w:rPr>
                <w:rFonts w:ascii="Cambria" w:hAnsi="Cambria" w:cs="Gill Sans"/>
                <w:color w:val="000000"/>
              </w:rPr>
              <w:t>recombinations</w:t>
            </w:r>
            <w:proofErr w:type="spellEnd"/>
            <w:r w:rsidRPr="00A11047">
              <w:rPr>
                <w:rFonts w:ascii="Cambria" w:hAnsi="Cambria" w:cs="Gill Sans"/>
                <w:color w:val="000000"/>
              </w:rPr>
              <w:t xml:space="preserve"> to an increase in genetic variation</w:t>
            </w:r>
          </w:p>
          <w:p w:rsidR="003D226C" w:rsidRPr="00A11047" w:rsidRDefault="003D226C">
            <w:pPr>
              <w:autoSpaceDE w:val="0"/>
              <w:autoSpaceDN w:val="0"/>
              <w:adjustRightInd w:val="0"/>
              <w:spacing w:after="0" w:line="240" w:lineRule="auto"/>
              <w:rPr>
                <w:rFonts w:ascii="Cambria" w:hAnsi="Cambria" w:cs="Arial"/>
                <w:color w:val="000000"/>
              </w:rPr>
            </w:pPr>
          </w:p>
        </w:tc>
      </w:tr>
      <w:tr w:rsidR="003D226C" w:rsidRPr="00A11047">
        <w:tblPrEx>
          <w:tblBorders>
            <w:bottom w:val="single" w:sz="8" w:space="0" w:color="auto"/>
          </w:tblBorders>
        </w:tblPrEx>
        <w:tc>
          <w:tcPr>
            <w:tcW w:w="5000" w:type="pct"/>
            <w:tcBorders>
              <w:top w:val="single" w:sz="8" w:space="0" w:color="auto"/>
              <w:bottom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Relate structures of plant tissues and organs directly to their roles in physiological processes</w:t>
            </w:r>
          </w:p>
          <w:p w:rsidR="003D226C" w:rsidRPr="00A11047" w:rsidRDefault="003D226C">
            <w:pPr>
              <w:autoSpaceDE w:val="0"/>
              <w:autoSpaceDN w:val="0"/>
              <w:adjustRightInd w:val="0"/>
              <w:spacing w:after="0" w:line="240" w:lineRule="auto"/>
              <w:rPr>
                <w:rFonts w:ascii="Cambria" w:hAnsi="Cambria" w:cs="Arial"/>
                <w:color w:val="000000"/>
              </w:rPr>
            </w:pPr>
          </w:p>
        </w:tc>
      </w:tr>
      <w:tr w:rsidR="003D226C" w:rsidRPr="00A11047">
        <w:tc>
          <w:tcPr>
            <w:tcW w:w="5000" w:type="pct"/>
            <w:tcBorders>
              <w:top w:val="single" w:sz="8" w:space="0" w:color="auto"/>
              <w:bottom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Relate the basic anatomy to the physiology of the human reproductive system</w:t>
            </w:r>
          </w:p>
          <w:p w:rsidR="003D226C" w:rsidRPr="00A11047" w:rsidRDefault="003D226C">
            <w:pPr>
              <w:autoSpaceDE w:val="0"/>
              <w:autoSpaceDN w:val="0"/>
              <w:adjustRightInd w:val="0"/>
              <w:spacing w:after="0" w:line="240" w:lineRule="auto"/>
              <w:rPr>
                <w:rFonts w:ascii="Cambria" w:hAnsi="Cambria" w:cs="Arial"/>
                <w:color w:val="000000"/>
              </w:rPr>
            </w:pPr>
          </w:p>
        </w:tc>
      </w:tr>
    </w:tbl>
    <w:p w:rsidR="003D226C" w:rsidRPr="00A11047" w:rsidRDefault="003D226C" w:rsidP="003D226C">
      <w:pPr>
        <w:autoSpaceDE w:val="0"/>
        <w:autoSpaceDN w:val="0"/>
        <w:adjustRightInd w:val="0"/>
        <w:spacing w:after="0" w:line="240" w:lineRule="auto"/>
        <w:rPr>
          <w:rFonts w:ascii="Cambria" w:hAnsi="Cambria" w:cs="Arial"/>
          <w:color w:val="000000"/>
        </w:rPr>
      </w:pPr>
      <w:r w:rsidRPr="00A11047">
        <w:rPr>
          <w:rFonts w:ascii="Cambria" w:hAnsi="Cambria" w:cs="Arial"/>
          <w:b/>
          <w:bCs/>
          <w:color w:val="000000"/>
        </w:rPr>
        <w:t> </w:t>
      </w:r>
    </w:p>
    <w:p w:rsidR="00A11047" w:rsidRDefault="00A11047">
      <w:pPr>
        <w:rPr>
          <w:rFonts w:ascii="Cambria" w:hAnsi="Cambria" w:cs="Gill Sans"/>
          <w:b/>
          <w:bCs/>
          <w:color w:val="000000"/>
        </w:rPr>
      </w:pPr>
      <w:r>
        <w:rPr>
          <w:rFonts w:ascii="Cambria" w:hAnsi="Cambria" w:cs="Gill Sans"/>
          <w:b/>
          <w:bCs/>
          <w:color w:val="000000"/>
        </w:rPr>
        <w:br w:type="page"/>
      </w:r>
    </w:p>
    <w:p w:rsidR="003D226C" w:rsidRPr="00A11047" w:rsidRDefault="003D226C" w:rsidP="003D226C">
      <w:pPr>
        <w:autoSpaceDE w:val="0"/>
        <w:autoSpaceDN w:val="0"/>
        <w:adjustRightInd w:val="0"/>
        <w:spacing w:after="0" w:line="240" w:lineRule="auto"/>
        <w:rPr>
          <w:rFonts w:ascii="Cambria" w:hAnsi="Cambria" w:cs="Arial"/>
          <w:color w:val="000000"/>
        </w:rPr>
      </w:pPr>
      <w:r w:rsidRPr="00A11047">
        <w:rPr>
          <w:rFonts w:ascii="Cambria" w:hAnsi="Cambria" w:cs="Gill Sans"/>
          <w:b/>
          <w:bCs/>
          <w:color w:val="000000"/>
        </w:rPr>
        <w:lastRenderedPageBreak/>
        <w:t>Students should be able to:</w:t>
      </w:r>
    </w:p>
    <w:tbl>
      <w:tblPr>
        <w:tblW w:w="3245" w:type="pct"/>
        <w:tblInd w:w="-10" w:type="dxa"/>
        <w:tblBorders>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2466"/>
        <w:gridCol w:w="3596"/>
      </w:tblGrid>
      <w:tr w:rsidR="007200D7" w:rsidRPr="00A11047" w:rsidTr="007200D7">
        <w:tc>
          <w:tcPr>
            <w:tcW w:w="2034" w:type="pct"/>
            <w:tcBorders>
              <w:top w:val="single" w:sz="8" w:space="0" w:color="auto"/>
              <w:bottom w:val="single" w:sz="8" w:space="0" w:color="auto"/>
              <w:right w:val="single" w:sz="8" w:space="0" w:color="auto"/>
            </w:tcBorders>
          </w:tcPr>
          <w:p w:rsidR="007200D7" w:rsidRPr="00A11047" w:rsidRDefault="007200D7">
            <w:pPr>
              <w:autoSpaceDE w:val="0"/>
              <w:autoSpaceDN w:val="0"/>
              <w:adjustRightInd w:val="0"/>
              <w:spacing w:after="0" w:line="240" w:lineRule="auto"/>
              <w:jc w:val="center"/>
              <w:rPr>
                <w:rFonts w:ascii="Cambria" w:hAnsi="Cambria" w:cs="Arial"/>
                <w:color w:val="000000"/>
              </w:rPr>
            </w:pPr>
            <w:r w:rsidRPr="00A11047">
              <w:rPr>
                <w:rFonts w:ascii="Cambria" w:hAnsi="Cambria" w:cs="Gill Sans"/>
                <w:b/>
                <w:bCs/>
                <w:color w:val="000000"/>
              </w:rPr>
              <w:t>Know</w:t>
            </w:r>
          </w:p>
          <w:p w:rsidR="007200D7" w:rsidRPr="00A11047" w:rsidRDefault="007200D7">
            <w:pPr>
              <w:autoSpaceDE w:val="0"/>
              <w:autoSpaceDN w:val="0"/>
              <w:adjustRightInd w:val="0"/>
              <w:spacing w:after="0" w:line="240" w:lineRule="auto"/>
              <w:jc w:val="center"/>
              <w:rPr>
                <w:rFonts w:ascii="Cambria" w:hAnsi="Cambria" w:cs="Arial"/>
                <w:color w:val="000000"/>
              </w:rPr>
            </w:pPr>
          </w:p>
        </w:tc>
        <w:tc>
          <w:tcPr>
            <w:tcW w:w="2966" w:type="pct"/>
            <w:tcBorders>
              <w:top w:val="single" w:sz="8" w:space="0" w:color="auto"/>
              <w:left w:val="single" w:sz="8" w:space="0" w:color="auto"/>
              <w:bottom w:val="single" w:sz="8" w:space="0" w:color="auto"/>
              <w:right w:val="single" w:sz="8" w:space="0" w:color="auto"/>
            </w:tcBorders>
          </w:tcPr>
          <w:p w:rsidR="007200D7" w:rsidRPr="00A11047" w:rsidRDefault="007200D7">
            <w:pPr>
              <w:autoSpaceDE w:val="0"/>
              <w:autoSpaceDN w:val="0"/>
              <w:adjustRightInd w:val="0"/>
              <w:spacing w:after="0" w:line="240" w:lineRule="auto"/>
              <w:jc w:val="center"/>
              <w:rPr>
                <w:rFonts w:ascii="Cambria" w:hAnsi="Cambria" w:cs="Arial"/>
                <w:color w:val="000000"/>
              </w:rPr>
            </w:pPr>
            <w:r w:rsidRPr="00A11047">
              <w:rPr>
                <w:rFonts w:ascii="Cambria" w:hAnsi="Cambria" w:cs="Gill Sans"/>
                <w:b/>
                <w:bCs/>
                <w:color w:val="000000"/>
              </w:rPr>
              <w:t>Understand</w:t>
            </w:r>
          </w:p>
          <w:p w:rsidR="007200D7" w:rsidRPr="00A11047" w:rsidRDefault="007200D7">
            <w:pPr>
              <w:autoSpaceDE w:val="0"/>
              <w:autoSpaceDN w:val="0"/>
              <w:adjustRightInd w:val="0"/>
              <w:spacing w:after="0" w:line="240" w:lineRule="auto"/>
              <w:jc w:val="center"/>
              <w:rPr>
                <w:rFonts w:ascii="Cambria" w:hAnsi="Cambria" w:cs="Arial"/>
                <w:color w:val="000000"/>
              </w:rPr>
            </w:pPr>
          </w:p>
        </w:tc>
      </w:tr>
      <w:tr w:rsidR="007200D7" w:rsidRPr="00A11047" w:rsidTr="007200D7">
        <w:tblPrEx>
          <w:tblBorders>
            <w:bottom w:val="none" w:sz="0" w:space="0" w:color="auto"/>
          </w:tblBorders>
        </w:tblPrEx>
        <w:tc>
          <w:tcPr>
            <w:tcW w:w="2034" w:type="pct"/>
            <w:tcBorders>
              <w:top w:val="single" w:sz="8" w:space="0" w:color="auto"/>
              <w:bottom w:val="single" w:sz="8" w:space="0" w:color="auto"/>
              <w:right w:val="single" w:sz="8" w:space="0" w:color="auto"/>
            </w:tcBorders>
          </w:tcPr>
          <w:p w:rsidR="007200D7" w:rsidRPr="00A11047" w:rsidRDefault="007200D7">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Eukaryotic cells divide by mitosis and meiosis.</w:t>
            </w:r>
          </w:p>
          <w:p w:rsidR="007200D7" w:rsidRPr="00A11047" w:rsidRDefault="007200D7">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 </w:t>
            </w:r>
          </w:p>
          <w:p w:rsidR="007200D7" w:rsidRPr="00A11047" w:rsidRDefault="007200D7">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 </w:t>
            </w:r>
          </w:p>
          <w:p w:rsidR="007200D7" w:rsidRPr="00A11047" w:rsidRDefault="007200D7">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 </w:t>
            </w:r>
          </w:p>
          <w:p w:rsidR="007200D7" w:rsidRPr="00A11047" w:rsidRDefault="007200D7">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 </w:t>
            </w:r>
          </w:p>
          <w:p w:rsidR="007200D7" w:rsidRPr="00A11047" w:rsidRDefault="007200D7">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Mitosis and meiosis both undergo interphase, prophase, metaphase, anaphase, and telophase.</w:t>
            </w:r>
          </w:p>
          <w:p w:rsidR="007200D7" w:rsidRPr="00A11047" w:rsidRDefault="007200D7">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 </w:t>
            </w:r>
          </w:p>
          <w:p w:rsidR="007200D7" w:rsidRPr="00A11047" w:rsidRDefault="007200D7">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 </w:t>
            </w:r>
          </w:p>
          <w:p w:rsidR="007200D7" w:rsidRPr="00A11047" w:rsidRDefault="007200D7">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 </w:t>
            </w:r>
          </w:p>
          <w:p w:rsidR="007200D7" w:rsidRPr="00A11047" w:rsidRDefault="007200D7">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 </w:t>
            </w:r>
          </w:p>
          <w:p w:rsidR="007200D7" w:rsidRPr="00A11047" w:rsidRDefault="007200D7">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 </w:t>
            </w:r>
          </w:p>
          <w:p w:rsidR="007200D7" w:rsidRPr="00A11047" w:rsidRDefault="007200D7">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 </w:t>
            </w:r>
          </w:p>
          <w:p w:rsidR="007200D7" w:rsidRPr="00A11047" w:rsidRDefault="007200D7">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 </w:t>
            </w:r>
          </w:p>
          <w:p w:rsidR="007200D7" w:rsidRPr="00A11047" w:rsidRDefault="007200D7">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 </w:t>
            </w:r>
          </w:p>
          <w:p w:rsidR="007200D7" w:rsidRPr="00A11047" w:rsidRDefault="007200D7">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 </w:t>
            </w:r>
          </w:p>
          <w:p w:rsidR="007200D7" w:rsidRPr="00A11047" w:rsidRDefault="007200D7">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 </w:t>
            </w:r>
          </w:p>
          <w:p w:rsidR="007200D7" w:rsidRPr="00A11047" w:rsidRDefault="007200D7">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 </w:t>
            </w:r>
          </w:p>
          <w:p w:rsidR="007200D7" w:rsidRPr="00A11047" w:rsidRDefault="007200D7">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 </w:t>
            </w:r>
          </w:p>
          <w:p w:rsidR="007200D7" w:rsidRPr="00A11047" w:rsidRDefault="007200D7">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 </w:t>
            </w:r>
          </w:p>
          <w:p w:rsidR="007200D7" w:rsidRPr="00A11047" w:rsidRDefault="007200D7">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 </w:t>
            </w:r>
          </w:p>
          <w:p w:rsidR="007200D7" w:rsidRPr="00A11047" w:rsidRDefault="007200D7">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 </w:t>
            </w:r>
          </w:p>
          <w:p w:rsidR="007200D7" w:rsidRPr="00A11047" w:rsidRDefault="007200D7">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 </w:t>
            </w:r>
          </w:p>
          <w:p w:rsidR="007200D7" w:rsidRPr="00A11047" w:rsidRDefault="007200D7">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The cell cycle regulates the reproduction and growth of cells. Dysfunction of/failure to regulate the cell cycle may result in cancer.</w:t>
            </w:r>
          </w:p>
          <w:p w:rsidR="007200D7" w:rsidRPr="00A11047" w:rsidRDefault="007200D7">
            <w:pPr>
              <w:autoSpaceDE w:val="0"/>
              <w:autoSpaceDN w:val="0"/>
              <w:adjustRightInd w:val="0"/>
              <w:spacing w:after="0" w:line="240" w:lineRule="auto"/>
              <w:rPr>
                <w:rFonts w:ascii="Cambria" w:hAnsi="Cambria" w:cs="Arial"/>
                <w:color w:val="000000"/>
              </w:rPr>
            </w:pPr>
          </w:p>
        </w:tc>
        <w:tc>
          <w:tcPr>
            <w:tcW w:w="2966" w:type="pct"/>
            <w:tcBorders>
              <w:top w:val="single" w:sz="8" w:space="0" w:color="auto"/>
              <w:left w:val="single" w:sz="8" w:space="0" w:color="auto"/>
              <w:bottom w:val="single" w:sz="8" w:space="0" w:color="auto"/>
              <w:right w:val="single" w:sz="8" w:space="0" w:color="auto"/>
            </w:tcBorders>
          </w:tcPr>
          <w:p w:rsidR="007200D7" w:rsidRPr="00A11047" w:rsidRDefault="007200D7">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Mitosis is associated with asexual reproduction and meiosis is associated with sexual reproduction, and therefore increased genetic variation.</w:t>
            </w:r>
          </w:p>
          <w:p w:rsidR="007200D7" w:rsidRPr="00A11047" w:rsidRDefault="007200D7">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 </w:t>
            </w:r>
          </w:p>
          <w:p w:rsidR="007200D7" w:rsidRPr="00A11047" w:rsidRDefault="007200D7">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Mitosis produces two daughter cells that have the same number of chromosomes as the parent cell after undergoing one division; They are diploid (2N).</w:t>
            </w:r>
          </w:p>
          <w:p w:rsidR="007200D7" w:rsidRPr="00A11047" w:rsidRDefault="007200D7">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 </w:t>
            </w:r>
          </w:p>
          <w:p w:rsidR="007200D7" w:rsidRPr="00A11047" w:rsidRDefault="007200D7">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Meiosis produces four daughter cells that have half of the number of chromosomes as the parent cell after undergoing two divisions; They are haploid (N).</w:t>
            </w:r>
          </w:p>
          <w:p w:rsidR="007200D7" w:rsidRPr="00A11047" w:rsidRDefault="007200D7">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 </w:t>
            </w:r>
          </w:p>
          <w:p w:rsidR="007200D7" w:rsidRPr="00A11047" w:rsidRDefault="007200D7">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Meiosis increases genetic variation through independent assortment and crossover.  Mutations may also result in genetic variation.</w:t>
            </w:r>
          </w:p>
          <w:p w:rsidR="007200D7" w:rsidRPr="00A11047" w:rsidRDefault="007200D7">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 </w:t>
            </w:r>
          </w:p>
          <w:p w:rsidR="007200D7" w:rsidRPr="00A11047" w:rsidRDefault="007200D7">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 </w:t>
            </w:r>
          </w:p>
          <w:p w:rsidR="007200D7" w:rsidRPr="00A11047" w:rsidRDefault="007200D7">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 </w:t>
            </w:r>
          </w:p>
          <w:p w:rsidR="007200D7" w:rsidRPr="00A11047" w:rsidRDefault="007200D7">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Oncogenes and Tumor Suppressor Factors are proteins associated with the development of cancer.</w:t>
            </w:r>
          </w:p>
          <w:p w:rsidR="007200D7" w:rsidRPr="00A11047" w:rsidRDefault="007200D7">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 </w:t>
            </w:r>
          </w:p>
          <w:p w:rsidR="007200D7" w:rsidRPr="00A11047" w:rsidRDefault="007200D7">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 </w:t>
            </w:r>
          </w:p>
          <w:p w:rsidR="007200D7" w:rsidRPr="00A11047" w:rsidRDefault="007200D7">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 </w:t>
            </w:r>
          </w:p>
          <w:p w:rsidR="007200D7" w:rsidRPr="00A11047" w:rsidRDefault="007200D7">
            <w:pPr>
              <w:autoSpaceDE w:val="0"/>
              <w:autoSpaceDN w:val="0"/>
              <w:adjustRightInd w:val="0"/>
              <w:spacing w:after="0" w:line="240" w:lineRule="auto"/>
              <w:rPr>
                <w:rFonts w:ascii="Cambria" w:hAnsi="Cambria" w:cs="Arial"/>
                <w:color w:val="000000"/>
              </w:rPr>
            </w:pPr>
          </w:p>
        </w:tc>
      </w:tr>
    </w:tbl>
    <w:p w:rsidR="003D226C" w:rsidRPr="00A11047" w:rsidRDefault="003D226C">
      <w:pPr>
        <w:rPr>
          <w:rFonts w:ascii="Cambria" w:hAnsi="Cambria"/>
        </w:rPr>
      </w:pPr>
    </w:p>
    <w:p w:rsidR="001221E7" w:rsidRPr="00A11047" w:rsidRDefault="001221E7" w:rsidP="003D226C">
      <w:pPr>
        <w:autoSpaceDE w:val="0"/>
        <w:autoSpaceDN w:val="0"/>
        <w:adjustRightInd w:val="0"/>
        <w:spacing w:after="0" w:line="240" w:lineRule="auto"/>
        <w:rPr>
          <w:rFonts w:ascii="Cambria" w:hAnsi="Cambria" w:cs="Arial"/>
          <w:b/>
          <w:color w:val="000000"/>
        </w:rPr>
      </w:pPr>
      <w:r w:rsidRPr="00A11047">
        <w:rPr>
          <w:rFonts w:ascii="Cambria" w:hAnsi="Cambria" w:cs="Arial"/>
          <w:b/>
          <w:color w:val="000000"/>
        </w:rPr>
        <w:t>Molecular Genetics</w:t>
      </w:r>
    </w:p>
    <w:p w:rsidR="003D226C" w:rsidRPr="00A11047" w:rsidRDefault="003D226C" w:rsidP="003D226C">
      <w:pPr>
        <w:autoSpaceDE w:val="0"/>
        <w:autoSpaceDN w:val="0"/>
        <w:adjustRightInd w:val="0"/>
        <w:spacing w:after="0" w:line="240" w:lineRule="auto"/>
        <w:rPr>
          <w:rFonts w:ascii="Cambria" w:hAnsi="Cambria" w:cs="Arial"/>
          <w:b/>
          <w:color w:val="000000"/>
        </w:rPr>
      </w:pPr>
      <w:r w:rsidRPr="00A11047">
        <w:rPr>
          <w:rFonts w:ascii="Cambria" w:hAnsi="Cambria" w:cs="Arial"/>
          <w:b/>
          <w:color w:val="000000"/>
        </w:rPr>
        <w:t xml:space="preserve">Benchmark:               </w:t>
      </w:r>
    </w:p>
    <w:tbl>
      <w:tblPr>
        <w:tblW w:w="5000" w:type="pct"/>
        <w:tblInd w:w="-10" w:type="dxa"/>
        <w:tblBorders>
          <w:left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2447"/>
        <w:gridCol w:w="6893"/>
      </w:tblGrid>
      <w:tr w:rsidR="003D226C" w:rsidRPr="00A11047">
        <w:tc>
          <w:tcPr>
            <w:tcW w:w="1310" w:type="pct"/>
            <w:tcBorders>
              <w:top w:val="single" w:sz="8" w:space="0" w:color="auto"/>
              <w:bottom w:val="single" w:sz="8" w:space="0" w:color="auto"/>
              <w:right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SC.912.L.16.9</w:t>
            </w:r>
          </w:p>
          <w:p w:rsidR="003D226C" w:rsidRPr="00A11047" w:rsidRDefault="003D226C">
            <w:pPr>
              <w:autoSpaceDE w:val="0"/>
              <w:autoSpaceDN w:val="0"/>
              <w:adjustRightInd w:val="0"/>
              <w:spacing w:after="0" w:line="240" w:lineRule="auto"/>
              <w:rPr>
                <w:rFonts w:ascii="Cambria" w:hAnsi="Cambria" w:cs="Arial"/>
                <w:color w:val="000000"/>
              </w:rPr>
            </w:pPr>
          </w:p>
        </w:tc>
        <w:tc>
          <w:tcPr>
            <w:tcW w:w="3690" w:type="pct"/>
            <w:tcBorders>
              <w:top w:val="single" w:sz="8" w:space="0" w:color="auto"/>
              <w:left w:val="single" w:sz="8" w:space="0" w:color="auto"/>
              <w:bottom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Helvetica"/>
                <w:color w:val="000000"/>
              </w:rPr>
              <w:t>Explain how and why the genetic code is universal and is common to almost all organisms.</w:t>
            </w:r>
          </w:p>
          <w:p w:rsidR="003D226C" w:rsidRPr="00A11047" w:rsidRDefault="003D226C">
            <w:pPr>
              <w:autoSpaceDE w:val="0"/>
              <w:autoSpaceDN w:val="0"/>
              <w:adjustRightInd w:val="0"/>
              <w:spacing w:after="0" w:line="240" w:lineRule="auto"/>
              <w:rPr>
                <w:rFonts w:ascii="Cambria" w:hAnsi="Cambria" w:cs="Arial"/>
                <w:color w:val="000000"/>
              </w:rPr>
            </w:pPr>
          </w:p>
        </w:tc>
      </w:tr>
      <w:tr w:rsidR="003D226C" w:rsidRPr="00A11047">
        <w:tc>
          <w:tcPr>
            <w:tcW w:w="1310" w:type="pct"/>
            <w:tcBorders>
              <w:top w:val="single" w:sz="8" w:space="0" w:color="auto"/>
              <w:bottom w:val="single" w:sz="8" w:space="0" w:color="auto"/>
              <w:right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SC.912.L.16.3</w:t>
            </w:r>
          </w:p>
          <w:p w:rsidR="003D226C" w:rsidRPr="00A11047" w:rsidRDefault="003D226C">
            <w:pPr>
              <w:autoSpaceDE w:val="0"/>
              <w:autoSpaceDN w:val="0"/>
              <w:adjustRightInd w:val="0"/>
              <w:spacing w:after="0" w:line="240" w:lineRule="auto"/>
              <w:rPr>
                <w:rFonts w:ascii="Cambria" w:hAnsi="Cambria" w:cs="Arial"/>
                <w:color w:val="000000"/>
              </w:rPr>
            </w:pPr>
          </w:p>
        </w:tc>
        <w:tc>
          <w:tcPr>
            <w:tcW w:w="3690" w:type="pct"/>
            <w:tcBorders>
              <w:top w:val="single" w:sz="8" w:space="0" w:color="auto"/>
              <w:left w:val="single" w:sz="8" w:space="0" w:color="auto"/>
              <w:bottom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Helvetica"/>
                <w:color w:val="000000"/>
              </w:rPr>
              <w:t>Describe the basic process of DNA replication and how it relates to the transmission and conservation of the genetic information. </w:t>
            </w:r>
          </w:p>
          <w:p w:rsidR="003D226C" w:rsidRPr="00A11047" w:rsidRDefault="003D226C">
            <w:pPr>
              <w:autoSpaceDE w:val="0"/>
              <w:autoSpaceDN w:val="0"/>
              <w:adjustRightInd w:val="0"/>
              <w:spacing w:after="0" w:line="240" w:lineRule="auto"/>
              <w:rPr>
                <w:rFonts w:ascii="Cambria" w:hAnsi="Cambria" w:cs="Arial"/>
                <w:color w:val="000000"/>
              </w:rPr>
            </w:pPr>
          </w:p>
        </w:tc>
      </w:tr>
      <w:tr w:rsidR="003D226C" w:rsidRPr="00A11047">
        <w:tc>
          <w:tcPr>
            <w:tcW w:w="1310" w:type="pct"/>
            <w:tcBorders>
              <w:top w:val="single" w:sz="8" w:space="0" w:color="auto"/>
              <w:bottom w:val="single" w:sz="8" w:space="0" w:color="auto"/>
              <w:right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SC.912.L.16.5</w:t>
            </w:r>
          </w:p>
          <w:p w:rsidR="003D226C" w:rsidRPr="00A11047" w:rsidRDefault="003D226C">
            <w:pPr>
              <w:autoSpaceDE w:val="0"/>
              <w:autoSpaceDN w:val="0"/>
              <w:adjustRightInd w:val="0"/>
              <w:spacing w:after="0" w:line="240" w:lineRule="auto"/>
              <w:rPr>
                <w:rFonts w:ascii="Cambria" w:hAnsi="Cambria" w:cs="Arial"/>
                <w:color w:val="000000"/>
              </w:rPr>
            </w:pPr>
          </w:p>
        </w:tc>
        <w:tc>
          <w:tcPr>
            <w:tcW w:w="3690" w:type="pct"/>
            <w:tcBorders>
              <w:top w:val="single" w:sz="8" w:space="0" w:color="auto"/>
              <w:left w:val="single" w:sz="8" w:space="0" w:color="auto"/>
              <w:bottom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Helvetica"/>
                <w:color w:val="000000"/>
              </w:rPr>
              <w:t>Explain the basic processes of transcription and translation, and how they result in the expression of genes. </w:t>
            </w:r>
          </w:p>
          <w:p w:rsidR="003D226C" w:rsidRPr="00A11047" w:rsidRDefault="003D226C">
            <w:pPr>
              <w:autoSpaceDE w:val="0"/>
              <w:autoSpaceDN w:val="0"/>
              <w:adjustRightInd w:val="0"/>
              <w:spacing w:after="0" w:line="240" w:lineRule="auto"/>
              <w:rPr>
                <w:rFonts w:ascii="Cambria" w:hAnsi="Cambria" w:cs="Arial"/>
                <w:color w:val="000000"/>
              </w:rPr>
            </w:pPr>
          </w:p>
        </w:tc>
      </w:tr>
      <w:tr w:rsidR="003D226C" w:rsidRPr="00A11047">
        <w:tc>
          <w:tcPr>
            <w:tcW w:w="1310" w:type="pct"/>
            <w:tcBorders>
              <w:top w:val="single" w:sz="8" w:space="0" w:color="auto"/>
              <w:bottom w:val="single" w:sz="8" w:space="0" w:color="auto"/>
              <w:right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lastRenderedPageBreak/>
              <w:t>SC.912.L.18.1</w:t>
            </w:r>
          </w:p>
          <w:p w:rsidR="003D226C" w:rsidRPr="00A11047" w:rsidRDefault="003D226C">
            <w:pPr>
              <w:autoSpaceDE w:val="0"/>
              <w:autoSpaceDN w:val="0"/>
              <w:adjustRightInd w:val="0"/>
              <w:spacing w:after="0" w:line="240" w:lineRule="auto"/>
              <w:rPr>
                <w:rFonts w:ascii="Cambria" w:hAnsi="Cambria" w:cs="Arial"/>
                <w:color w:val="000000"/>
              </w:rPr>
            </w:pPr>
          </w:p>
        </w:tc>
        <w:tc>
          <w:tcPr>
            <w:tcW w:w="3690" w:type="pct"/>
            <w:tcBorders>
              <w:top w:val="single" w:sz="8" w:space="0" w:color="auto"/>
              <w:left w:val="single" w:sz="8" w:space="0" w:color="auto"/>
              <w:bottom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Helvetica"/>
                <w:color w:val="000000"/>
              </w:rPr>
              <w:t>Describe the basic molecular structures and primary functions of the four major categories of biological macromolecules. </w:t>
            </w:r>
          </w:p>
          <w:p w:rsidR="003D226C" w:rsidRPr="00A11047" w:rsidRDefault="003D226C">
            <w:pPr>
              <w:autoSpaceDE w:val="0"/>
              <w:autoSpaceDN w:val="0"/>
              <w:adjustRightInd w:val="0"/>
              <w:spacing w:after="0" w:line="240" w:lineRule="auto"/>
              <w:rPr>
                <w:rFonts w:ascii="Cambria" w:hAnsi="Cambria" w:cs="Arial"/>
                <w:color w:val="000000"/>
              </w:rPr>
            </w:pPr>
          </w:p>
        </w:tc>
      </w:tr>
      <w:tr w:rsidR="003D226C" w:rsidRPr="00A11047">
        <w:tc>
          <w:tcPr>
            <w:tcW w:w="1310" w:type="pct"/>
            <w:tcBorders>
              <w:top w:val="single" w:sz="8" w:space="0" w:color="auto"/>
              <w:bottom w:val="single" w:sz="8" w:space="0" w:color="auto"/>
              <w:right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SC.912.L.18.11</w:t>
            </w:r>
          </w:p>
          <w:p w:rsidR="003D226C" w:rsidRPr="00A11047" w:rsidRDefault="003D226C">
            <w:pPr>
              <w:autoSpaceDE w:val="0"/>
              <w:autoSpaceDN w:val="0"/>
              <w:adjustRightInd w:val="0"/>
              <w:spacing w:after="0" w:line="240" w:lineRule="auto"/>
              <w:rPr>
                <w:rFonts w:ascii="Cambria" w:hAnsi="Cambria" w:cs="Arial"/>
                <w:color w:val="000000"/>
              </w:rPr>
            </w:pPr>
          </w:p>
        </w:tc>
        <w:tc>
          <w:tcPr>
            <w:tcW w:w="3690" w:type="pct"/>
            <w:tcBorders>
              <w:top w:val="single" w:sz="8" w:space="0" w:color="auto"/>
              <w:left w:val="single" w:sz="8" w:space="0" w:color="auto"/>
              <w:bottom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Helvetica"/>
                <w:color w:val="000000"/>
              </w:rPr>
              <w:t>Explain the role of enzymes as catalysts that lower the activation energy of biochemical reactions. Identify factors, such as pH and temperature, and their effect on enzyme activity. </w:t>
            </w:r>
          </w:p>
          <w:p w:rsidR="003D226C" w:rsidRPr="00A11047" w:rsidRDefault="003D226C">
            <w:pPr>
              <w:autoSpaceDE w:val="0"/>
              <w:autoSpaceDN w:val="0"/>
              <w:adjustRightInd w:val="0"/>
              <w:spacing w:after="0" w:line="240" w:lineRule="auto"/>
              <w:rPr>
                <w:rFonts w:ascii="Cambria" w:hAnsi="Cambria" w:cs="Arial"/>
                <w:color w:val="000000"/>
              </w:rPr>
            </w:pPr>
          </w:p>
        </w:tc>
      </w:tr>
      <w:tr w:rsidR="003D226C" w:rsidRPr="00A11047">
        <w:tblPrEx>
          <w:tblBorders>
            <w:bottom w:val="single" w:sz="8" w:space="0" w:color="auto"/>
          </w:tblBorders>
        </w:tblPrEx>
        <w:tc>
          <w:tcPr>
            <w:tcW w:w="1310" w:type="pct"/>
            <w:tcBorders>
              <w:top w:val="single" w:sz="8" w:space="0" w:color="auto"/>
              <w:bottom w:val="single" w:sz="8" w:space="0" w:color="auto"/>
              <w:right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SC.912.L.16.8</w:t>
            </w:r>
          </w:p>
          <w:p w:rsidR="003D226C" w:rsidRPr="00A11047" w:rsidRDefault="003D226C">
            <w:pPr>
              <w:autoSpaceDE w:val="0"/>
              <w:autoSpaceDN w:val="0"/>
              <w:adjustRightInd w:val="0"/>
              <w:spacing w:after="0" w:line="240" w:lineRule="auto"/>
              <w:rPr>
                <w:rFonts w:ascii="Cambria" w:hAnsi="Cambria" w:cs="Arial"/>
                <w:color w:val="000000"/>
              </w:rPr>
            </w:pPr>
          </w:p>
        </w:tc>
        <w:tc>
          <w:tcPr>
            <w:tcW w:w="3690" w:type="pct"/>
            <w:tcBorders>
              <w:top w:val="single" w:sz="8" w:space="0" w:color="auto"/>
              <w:left w:val="single" w:sz="8" w:space="0" w:color="auto"/>
              <w:bottom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Helvetica"/>
                <w:color w:val="000000"/>
              </w:rPr>
              <w:t>Explain the relationship between mutation, cell cycle, and uncontrolled cell growth potentially resulting in cancer. </w:t>
            </w:r>
          </w:p>
          <w:p w:rsidR="003D226C" w:rsidRPr="00A11047" w:rsidRDefault="003D226C">
            <w:pPr>
              <w:autoSpaceDE w:val="0"/>
              <w:autoSpaceDN w:val="0"/>
              <w:adjustRightInd w:val="0"/>
              <w:spacing w:after="0" w:line="240" w:lineRule="auto"/>
              <w:rPr>
                <w:rFonts w:ascii="Cambria" w:hAnsi="Cambria" w:cs="Arial"/>
                <w:color w:val="000000"/>
              </w:rPr>
            </w:pPr>
          </w:p>
        </w:tc>
      </w:tr>
      <w:tr w:rsidR="003D226C" w:rsidRPr="00A11047">
        <w:tc>
          <w:tcPr>
            <w:tcW w:w="1310" w:type="pct"/>
            <w:tcBorders>
              <w:top w:val="single" w:sz="8" w:space="0" w:color="auto"/>
              <w:bottom w:val="single" w:sz="8" w:space="0" w:color="auto"/>
              <w:right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Gill Sans"/>
                <w:color w:val="000000"/>
              </w:rPr>
              <w:t>SC.912.L.16.4</w:t>
            </w:r>
          </w:p>
          <w:p w:rsidR="003D226C" w:rsidRPr="00A11047" w:rsidRDefault="003D226C">
            <w:pPr>
              <w:autoSpaceDE w:val="0"/>
              <w:autoSpaceDN w:val="0"/>
              <w:adjustRightInd w:val="0"/>
              <w:spacing w:after="0" w:line="240" w:lineRule="auto"/>
              <w:rPr>
                <w:rFonts w:ascii="Cambria" w:hAnsi="Cambria" w:cs="Arial"/>
                <w:color w:val="000000"/>
              </w:rPr>
            </w:pPr>
          </w:p>
        </w:tc>
        <w:tc>
          <w:tcPr>
            <w:tcW w:w="3690" w:type="pct"/>
            <w:tcBorders>
              <w:top w:val="single" w:sz="8" w:space="0" w:color="auto"/>
              <w:left w:val="single" w:sz="8" w:space="0" w:color="auto"/>
              <w:bottom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Helvetica"/>
                <w:color w:val="000000"/>
              </w:rPr>
              <w:t>Explain how mutations in the DNA sequence may or may not result in phenotypic change. Explain how mutations in gametes may result in phenotypic changes in offspring. </w:t>
            </w:r>
          </w:p>
          <w:p w:rsidR="003D226C" w:rsidRPr="00A11047" w:rsidRDefault="003D226C">
            <w:pPr>
              <w:autoSpaceDE w:val="0"/>
              <w:autoSpaceDN w:val="0"/>
              <w:adjustRightInd w:val="0"/>
              <w:spacing w:after="0" w:line="240" w:lineRule="auto"/>
              <w:rPr>
                <w:rFonts w:ascii="Cambria" w:hAnsi="Cambria" w:cs="Arial"/>
                <w:color w:val="000000"/>
              </w:rPr>
            </w:pPr>
          </w:p>
        </w:tc>
      </w:tr>
    </w:tbl>
    <w:p w:rsidR="003D226C" w:rsidRPr="00A11047" w:rsidRDefault="003D226C" w:rsidP="003D226C">
      <w:pPr>
        <w:autoSpaceDE w:val="0"/>
        <w:autoSpaceDN w:val="0"/>
        <w:adjustRightInd w:val="0"/>
        <w:spacing w:after="0" w:line="240" w:lineRule="auto"/>
        <w:rPr>
          <w:rFonts w:ascii="Cambria" w:hAnsi="Cambria" w:cs="Arial"/>
          <w:color w:val="000000"/>
        </w:rPr>
      </w:pPr>
      <w:r w:rsidRPr="00A11047">
        <w:rPr>
          <w:rFonts w:ascii="Cambria" w:hAnsi="Cambria" w:cs="Arial"/>
          <w:color w:val="000000"/>
        </w:rPr>
        <w:t> </w:t>
      </w:r>
    </w:p>
    <w:p w:rsidR="003D226C" w:rsidRPr="00A11047" w:rsidRDefault="003D226C" w:rsidP="003D226C">
      <w:pPr>
        <w:autoSpaceDE w:val="0"/>
        <w:autoSpaceDN w:val="0"/>
        <w:adjustRightInd w:val="0"/>
        <w:spacing w:after="0" w:line="240" w:lineRule="auto"/>
        <w:rPr>
          <w:rFonts w:ascii="Cambria" w:hAnsi="Cambria" w:cs="Arial"/>
          <w:b/>
          <w:color w:val="000000"/>
        </w:rPr>
      </w:pPr>
      <w:r w:rsidRPr="00A11047">
        <w:rPr>
          <w:rFonts w:ascii="Cambria" w:hAnsi="Cambria" w:cs="Arial"/>
          <w:b/>
          <w:color w:val="000000"/>
        </w:rPr>
        <w:t>Relevant Achievement Level Descriptions</w:t>
      </w:r>
    </w:p>
    <w:tbl>
      <w:tblPr>
        <w:tblW w:w="5000" w:type="pct"/>
        <w:tblInd w:w="-10" w:type="dxa"/>
        <w:tblBorders>
          <w:left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9340"/>
      </w:tblGrid>
      <w:tr w:rsidR="003D226C" w:rsidRPr="00A11047">
        <w:tc>
          <w:tcPr>
            <w:tcW w:w="5000" w:type="pct"/>
            <w:tcBorders>
              <w:top w:val="single" w:sz="8" w:space="0" w:color="auto"/>
              <w:bottom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Arial"/>
                <w:color w:val="000000"/>
              </w:rPr>
              <w:t>Summarize the basic molecular structure and the primary function of macromolecules in organisms</w:t>
            </w:r>
          </w:p>
          <w:p w:rsidR="003D226C" w:rsidRPr="00A11047" w:rsidRDefault="003D226C">
            <w:pPr>
              <w:autoSpaceDE w:val="0"/>
              <w:autoSpaceDN w:val="0"/>
              <w:adjustRightInd w:val="0"/>
              <w:spacing w:after="0" w:line="240" w:lineRule="auto"/>
              <w:rPr>
                <w:rFonts w:ascii="Cambria" w:hAnsi="Cambria" w:cs="Arial"/>
                <w:color w:val="000000"/>
              </w:rPr>
            </w:pPr>
          </w:p>
        </w:tc>
      </w:tr>
      <w:tr w:rsidR="003D226C" w:rsidRPr="00A11047">
        <w:tc>
          <w:tcPr>
            <w:tcW w:w="5000" w:type="pct"/>
            <w:tcBorders>
              <w:top w:val="single" w:sz="8" w:space="0" w:color="auto"/>
              <w:bottom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Arial"/>
                <w:color w:val="000000"/>
              </w:rPr>
              <w:t>Analyze how enzymes speed up the rate of a biochemical reaction and describe the effect of environmental factors on enzyme activity</w:t>
            </w:r>
          </w:p>
          <w:p w:rsidR="003D226C" w:rsidRPr="00A11047" w:rsidRDefault="003D226C">
            <w:pPr>
              <w:autoSpaceDE w:val="0"/>
              <w:autoSpaceDN w:val="0"/>
              <w:adjustRightInd w:val="0"/>
              <w:spacing w:after="0" w:line="240" w:lineRule="auto"/>
              <w:rPr>
                <w:rFonts w:ascii="Cambria" w:hAnsi="Cambria" w:cs="Arial"/>
                <w:color w:val="000000"/>
              </w:rPr>
            </w:pPr>
          </w:p>
        </w:tc>
      </w:tr>
      <w:tr w:rsidR="003D226C" w:rsidRPr="00A11047">
        <w:tc>
          <w:tcPr>
            <w:tcW w:w="5000" w:type="pct"/>
            <w:tcBorders>
              <w:top w:val="single" w:sz="8" w:space="0" w:color="auto"/>
              <w:bottom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Arial"/>
                <w:color w:val="000000"/>
              </w:rPr>
              <w:t>Show that the basic components of DNA are universal in organisms and how similarities in the genetic codes of organisms are due to common ancestry       </w:t>
            </w:r>
          </w:p>
          <w:p w:rsidR="003D226C" w:rsidRPr="00A11047" w:rsidRDefault="003D226C">
            <w:pPr>
              <w:autoSpaceDE w:val="0"/>
              <w:autoSpaceDN w:val="0"/>
              <w:adjustRightInd w:val="0"/>
              <w:spacing w:after="0" w:line="240" w:lineRule="auto"/>
              <w:rPr>
                <w:rFonts w:ascii="Cambria" w:hAnsi="Cambria" w:cs="Arial"/>
                <w:color w:val="000000"/>
              </w:rPr>
            </w:pPr>
          </w:p>
        </w:tc>
      </w:tr>
      <w:tr w:rsidR="003D226C" w:rsidRPr="00A11047">
        <w:tc>
          <w:tcPr>
            <w:tcW w:w="5000" w:type="pct"/>
            <w:tcBorders>
              <w:top w:val="single" w:sz="8" w:space="0" w:color="auto"/>
              <w:bottom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Arial"/>
                <w:color w:val="000000"/>
              </w:rPr>
              <w:t>Distinguish among the cellular processes of DNA replication, transcription, and translation   </w:t>
            </w:r>
          </w:p>
          <w:p w:rsidR="003D226C" w:rsidRPr="00A11047" w:rsidRDefault="003D226C">
            <w:pPr>
              <w:autoSpaceDE w:val="0"/>
              <w:autoSpaceDN w:val="0"/>
              <w:adjustRightInd w:val="0"/>
              <w:spacing w:after="0" w:line="240" w:lineRule="auto"/>
              <w:rPr>
                <w:rFonts w:ascii="Cambria" w:hAnsi="Cambria" w:cs="Arial"/>
                <w:color w:val="000000"/>
              </w:rPr>
            </w:pPr>
          </w:p>
        </w:tc>
      </w:tr>
      <w:tr w:rsidR="003D226C" w:rsidRPr="00A11047">
        <w:tc>
          <w:tcPr>
            <w:tcW w:w="5000" w:type="pct"/>
            <w:tcBorders>
              <w:top w:val="single" w:sz="8" w:space="0" w:color="auto"/>
              <w:bottom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Arial"/>
                <w:color w:val="000000"/>
              </w:rPr>
              <w:t>Assess how uncontrolled cell growth may result from mutations that affect the proteins that regulate the cell cycle</w:t>
            </w:r>
          </w:p>
          <w:p w:rsidR="003D226C" w:rsidRPr="00A11047" w:rsidRDefault="003D226C">
            <w:pPr>
              <w:autoSpaceDE w:val="0"/>
              <w:autoSpaceDN w:val="0"/>
              <w:adjustRightInd w:val="0"/>
              <w:spacing w:after="0" w:line="240" w:lineRule="auto"/>
              <w:rPr>
                <w:rFonts w:ascii="Cambria" w:hAnsi="Cambria" w:cs="Arial"/>
                <w:color w:val="000000"/>
              </w:rPr>
            </w:pPr>
          </w:p>
        </w:tc>
      </w:tr>
      <w:tr w:rsidR="003D226C" w:rsidRPr="00A11047">
        <w:tblPrEx>
          <w:tblBorders>
            <w:bottom w:val="single" w:sz="8" w:space="0" w:color="auto"/>
          </w:tblBorders>
        </w:tblPrEx>
        <w:tc>
          <w:tcPr>
            <w:tcW w:w="5000" w:type="pct"/>
            <w:tcBorders>
              <w:top w:val="single" w:sz="8" w:space="0" w:color="auto"/>
              <w:bottom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Arial"/>
                <w:color w:val="000000"/>
              </w:rPr>
              <w:t>Apply knowledge of gene and chromosomal mutations and interpret how these mutations may or may not result in a phenotypic change</w:t>
            </w:r>
          </w:p>
          <w:p w:rsidR="003D226C" w:rsidRPr="00A11047" w:rsidRDefault="003D226C">
            <w:pPr>
              <w:autoSpaceDE w:val="0"/>
              <w:autoSpaceDN w:val="0"/>
              <w:adjustRightInd w:val="0"/>
              <w:spacing w:after="0" w:line="240" w:lineRule="auto"/>
              <w:rPr>
                <w:rFonts w:ascii="Cambria" w:hAnsi="Cambria" w:cs="Arial"/>
                <w:color w:val="000000"/>
              </w:rPr>
            </w:pPr>
          </w:p>
        </w:tc>
      </w:tr>
      <w:tr w:rsidR="003D226C" w:rsidRPr="00A11047">
        <w:tc>
          <w:tcPr>
            <w:tcW w:w="5000" w:type="pct"/>
            <w:tcBorders>
              <w:top w:val="single" w:sz="8" w:space="0" w:color="auto"/>
              <w:bottom w:val="single" w:sz="8" w:space="0" w:color="auto"/>
            </w:tcBorders>
          </w:tcPr>
          <w:p w:rsidR="003D226C" w:rsidRPr="00A11047" w:rsidRDefault="003D226C">
            <w:pPr>
              <w:autoSpaceDE w:val="0"/>
              <w:autoSpaceDN w:val="0"/>
              <w:adjustRightInd w:val="0"/>
              <w:spacing w:after="0" w:line="240" w:lineRule="auto"/>
              <w:rPr>
                <w:rFonts w:ascii="Cambria" w:hAnsi="Cambria" w:cs="Arial"/>
                <w:color w:val="000000"/>
              </w:rPr>
            </w:pPr>
            <w:r w:rsidRPr="00A11047">
              <w:rPr>
                <w:rFonts w:ascii="Cambria" w:hAnsi="Cambria" w:cs="Arial"/>
                <w:color w:val="000000"/>
              </w:rPr>
              <w:t>Relate the significance of genetic factors, environmental factors, and pathogenic agents to health from the perspective of both individual and public health</w:t>
            </w:r>
          </w:p>
          <w:p w:rsidR="003D226C" w:rsidRPr="00A11047" w:rsidRDefault="003D226C">
            <w:pPr>
              <w:autoSpaceDE w:val="0"/>
              <w:autoSpaceDN w:val="0"/>
              <w:adjustRightInd w:val="0"/>
              <w:spacing w:after="0" w:line="240" w:lineRule="auto"/>
              <w:rPr>
                <w:rFonts w:ascii="Cambria" w:hAnsi="Cambria" w:cs="Arial"/>
                <w:color w:val="000000"/>
              </w:rPr>
            </w:pPr>
          </w:p>
        </w:tc>
      </w:tr>
    </w:tbl>
    <w:p w:rsidR="003D226C" w:rsidRPr="00A11047" w:rsidRDefault="003D226C">
      <w:pPr>
        <w:rPr>
          <w:rFonts w:ascii="Cambria" w:hAnsi="Cambria"/>
        </w:rPr>
      </w:pPr>
    </w:p>
    <w:p w:rsidR="00E677E8" w:rsidRPr="00A11047" w:rsidRDefault="00E677E8">
      <w:pPr>
        <w:rPr>
          <w:rFonts w:ascii="Cambria" w:hAnsi="Cambria"/>
          <w:b/>
        </w:rPr>
      </w:pPr>
      <w:r w:rsidRPr="00A11047">
        <w:rPr>
          <w:rFonts w:ascii="Cambria" w:hAnsi="Cambria"/>
          <w:b/>
        </w:rPr>
        <w:t>Benchmarks not addressed in exemplar lessons</w:t>
      </w:r>
    </w:p>
    <w:tbl>
      <w:tblPr>
        <w:tblStyle w:val="TableGrid"/>
        <w:tblW w:w="0" w:type="auto"/>
        <w:tblLook w:val="04A0" w:firstRow="1" w:lastRow="0" w:firstColumn="1" w:lastColumn="0" w:noHBand="0" w:noVBand="1"/>
      </w:tblPr>
      <w:tblGrid>
        <w:gridCol w:w="1610"/>
        <w:gridCol w:w="6035"/>
      </w:tblGrid>
      <w:tr w:rsidR="002569E3" w:rsidRPr="00A11047" w:rsidTr="00E677E8">
        <w:tc>
          <w:tcPr>
            <w:tcW w:w="1610" w:type="dxa"/>
          </w:tcPr>
          <w:p w:rsidR="002569E3" w:rsidRPr="00A11047" w:rsidRDefault="002569E3" w:rsidP="00E677E8">
            <w:pPr>
              <w:rPr>
                <w:rFonts w:ascii="Cambria" w:hAnsi="Cambria"/>
                <w:color w:val="FF0000"/>
              </w:rPr>
            </w:pPr>
            <w:hyperlink r:id="rId5" w:tgtFrame="_top" w:history="1">
              <w:r w:rsidRPr="00A11047">
                <w:rPr>
                  <w:rFonts w:ascii="Cambria" w:hAnsi="Cambria" w:cs="Arial"/>
                  <w:color w:val="FF0000"/>
                </w:rPr>
                <w:t xml:space="preserve">SC.912.L.16.12 </w:t>
              </w:r>
            </w:hyperlink>
          </w:p>
        </w:tc>
        <w:tc>
          <w:tcPr>
            <w:tcW w:w="6035" w:type="dxa"/>
          </w:tcPr>
          <w:p w:rsidR="002569E3" w:rsidRPr="00A11047" w:rsidRDefault="002569E3" w:rsidP="00E677E8">
            <w:pPr>
              <w:rPr>
                <w:rFonts w:ascii="Cambria" w:hAnsi="Cambria"/>
                <w:color w:val="FF0000"/>
              </w:rPr>
            </w:pPr>
            <w:bookmarkStart w:id="0" w:name="_GoBack"/>
            <w:bookmarkEnd w:id="0"/>
            <w:r w:rsidRPr="00A11047">
              <w:rPr>
                <w:rFonts w:ascii="Cambria" w:hAnsi="Cambria" w:cs="Arial"/>
                <w:color w:val="FF0000"/>
              </w:rPr>
              <w:t>Describe how basic DNA technology (restriction digestion by endonucleases, gel electrophoresis, polymerase chain reaction, ligation, and transformation) is used to construct recombinant DNA molecules (DNA cloning).</w:t>
            </w:r>
          </w:p>
        </w:tc>
      </w:tr>
      <w:tr w:rsidR="002569E3" w:rsidRPr="00A11047" w:rsidTr="00E677E8">
        <w:tc>
          <w:tcPr>
            <w:tcW w:w="1610" w:type="dxa"/>
          </w:tcPr>
          <w:p w:rsidR="002569E3" w:rsidRPr="00A11047" w:rsidRDefault="002569E3" w:rsidP="00E677E8">
            <w:pPr>
              <w:rPr>
                <w:rFonts w:ascii="Cambria" w:hAnsi="Cambria"/>
              </w:rPr>
            </w:pPr>
            <w:r w:rsidRPr="00A11047">
              <w:rPr>
                <w:rFonts w:ascii="Cambria" w:hAnsi="Cambria"/>
                <w:color w:val="FF0000"/>
              </w:rPr>
              <w:t>SC.912.L.16.15</w:t>
            </w:r>
          </w:p>
        </w:tc>
        <w:tc>
          <w:tcPr>
            <w:tcW w:w="6035" w:type="dxa"/>
          </w:tcPr>
          <w:p w:rsidR="002569E3" w:rsidRPr="00A11047" w:rsidRDefault="002569E3" w:rsidP="00E677E8">
            <w:pPr>
              <w:rPr>
                <w:rFonts w:ascii="Cambria" w:hAnsi="Cambria"/>
              </w:rPr>
            </w:pPr>
            <w:r w:rsidRPr="00A11047">
              <w:rPr>
                <w:rFonts w:ascii="Cambria" w:hAnsi="Cambria" w:cs="Arial"/>
                <w:color w:val="FF0000"/>
              </w:rPr>
              <w:t>Compare and contrast binary fission and mitotic cell division.</w:t>
            </w:r>
          </w:p>
        </w:tc>
      </w:tr>
    </w:tbl>
    <w:p w:rsidR="00E677E8" w:rsidRDefault="00E677E8"/>
    <w:sectPr w:rsidR="00E67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w:altName w:val="Segoe UI"/>
    <w:charset w:val="00"/>
    <w:family w:val="auto"/>
    <w:pitch w:val="variable"/>
    <w:sig w:usb0="00000003" w:usb1="00000000" w:usb2="00000000" w:usb3="00000000" w:csb0="000001F7" w:csb1="00000000"/>
  </w:font>
  <w:font w:name="Courier">
    <w:panose1 w:val="02070409020205020404"/>
    <w:charset w:val="00"/>
    <w:family w:val="modern"/>
    <w:notTrueType/>
    <w:pitch w:val="fixed"/>
    <w:sig w:usb0="00000003" w:usb1="00000000" w:usb2="00000000" w:usb3="00000000" w:csb0="00000001" w:csb1="00000000"/>
  </w:font>
  <w:font w:name="&quot;Times New Roman&quo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F6"/>
    <w:multiLevelType w:val="singleLevel"/>
    <w:tmpl w:val="00000000"/>
    <w:lvl w:ilvl="0">
      <w:start w:val="1"/>
      <w:numFmt w:val="bullet"/>
      <w:lvlText w:val="◦"/>
      <w:lvlJc w:val="left"/>
      <w:rPr>
        <w:rFonts w:ascii="Arial" w:hAnsi="Arial" w:cs="Arial"/>
        <w:color w:val="000000"/>
        <w:sz w:val="20"/>
        <w:szCs w:val="20"/>
      </w:rPr>
    </w:lvl>
  </w:abstractNum>
  <w:abstractNum w:abstractNumId="1" w15:restartNumberingAfterBreak="0">
    <w:nsid w:val="000001F7"/>
    <w:multiLevelType w:val="singleLevel"/>
    <w:tmpl w:val="00000000"/>
    <w:lvl w:ilvl="0">
      <w:start w:val="1"/>
      <w:numFmt w:val="bullet"/>
      <w:lvlText w:val="•"/>
      <w:lvlJc w:val="left"/>
      <w:rPr>
        <w:rFonts w:ascii="Arial" w:hAnsi="Arial" w:cs="Arial"/>
        <w:color w:val="000000"/>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26C"/>
    <w:rsid w:val="001221E7"/>
    <w:rsid w:val="00143B89"/>
    <w:rsid w:val="002569E3"/>
    <w:rsid w:val="003D226C"/>
    <w:rsid w:val="007200D7"/>
    <w:rsid w:val="00A11047"/>
    <w:rsid w:val="00AB090D"/>
    <w:rsid w:val="00E6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8D4F8-A316-4D3A-A458-55D260CD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1E7"/>
    <w:rPr>
      <w:rFonts w:ascii="Segoe UI" w:hAnsi="Segoe UI" w:cs="Segoe UI"/>
      <w:sz w:val="18"/>
      <w:szCs w:val="18"/>
    </w:rPr>
  </w:style>
  <w:style w:type="table" w:styleId="TableGrid">
    <w:name w:val="Table Grid"/>
    <w:basedOn w:val="TableNormal"/>
    <w:uiPriority w:val="39"/>
    <w:rsid w:val="00E67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palms.org/Public/PreviewStandard/Preview/20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7</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12830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Mcfarland</dc:creator>
  <cp:keywords/>
  <dc:description/>
  <cp:lastModifiedBy>Constance Whitman</cp:lastModifiedBy>
  <cp:revision>7</cp:revision>
  <cp:lastPrinted>2015-08-12T15:12:00Z</cp:lastPrinted>
  <dcterms:created xsi:type="dcterms:W3CDTF">2015-08-12T14:48:00Z</dcterms:created>
  <dcterms:modified xsi:type="dcterms:W3CDTF">2015-12-07T15:06:00Z</dcterms:modified>
</cp:coreProperties>
</file>